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AC6" w:rsidRPr="00D2714E" w:rsidRDefault="00D2714E" w:rsidP="00D2714E">
      <w:pPr>
        <w:jc w:val="center"/>
        <w:rPr>
          <w:rFonts w:asciiTheme="minorHAnsi" w:hAnsiTheme="minorHAnsi" w:cstheme="minorHAnsi"/>
          <w:b/>
          <w:sz w:val="36"/>
          <w:lang w:val="en-GB"/>
        </w:rPr>
      </w:pPr>
      <w:r w:rsidRPr="00D2714E">
        <w:rPr>
          <w:rFonts w:asciiTheme="minorHAnsi" w:hAnsiTheme="minorHAnsi" w:cstheme="minorHAnsi"/>
          <w:b/>
          <w:sz w:val="36"/>
          <w:lang w:val="en-GB"/>
        </w:rPr>
        <w:t xml:space="preserve">National Federation of the Disabled Nepal </w:t>
      </w:r>
    </w:p>
    <w:p w:rsidR="00D66A42" w:rsidRPr="00C904E5" w:rsidRDefault="00D66A42" w:rsidP="00D66A42">
      <w:pPr>
        <w:jc w:val="center"/>
        <w:rPr>
          <w:rFonts w:asciiTheme="minorHAnsi" w:hAnsiTheme="minorHAnsi" w:cstheme="minorHAnsi"/>
          <w:b/>
          <w:sz w:val="36"/>
          <w:lang w:val="en-GB"/>
        </w:rPr>
      </w:pPr>
      <w:r w:rsidRPr="00C904E5">
        <w:rPr>
          <w:rFonts w:asciiTheme="minorHAnsi" w:hAnsiTheme="minorHAnsi" w:cstheme="minorHAnsi"/>
          <w:b/>
          <w:sz w:val="36"/>
          <w:lang w:val="en-GB"/>
        </w:rPr>
        <w:t>Terms of Reference</w:t>
      </w:r>
    </w:p>
    <w:p w:rsidR="00EC0EC8" w:rsidRDefault="00EC0EC8" w:rsidP="00EC0EC8">
      <w:pPr>
        <w:rPr>
          <w:rFonts w:ascii="Georgia" w:hAnsi="Georgia" w:cstheme="minorHAnsi"/>
          <w:lang w:val="en-GB"/>
        </w:rPr>
      </w:pPr>
    </w:p>
    <w:p w:rsidR="00D502DC" w:rsidRPr="001F69D0" w:rsidRDefault="00D502DC" w:rsidP="00EC0EC8">
      <w:pPr>
        <w:rPr>
          <w:rFonts w:ascii="Arial" w:hAnsi="Arial" w:cs="Arial"/>
          <w:lang w:val="en-GB"/>
        </w:rPr>
      </w:pPr>
    </w:p>
    <w:p w:rsidR="00D502DC" w:rsidRPr="00471EF0" w:rsidRDefault="00D502DC" w:rsidP="001F69D0">
      <w:pPr>
        <w:widowControl/>
        <w:suppressAutoHyphens w:val="0"/>
        <w:autoSpaceDN/>
        <w:spacing w:after="158"/>
        <w:textAlignment w:val="auto"/>
        <w:rPr>
          <w:rFonts w:ascii="Arial" w:hAnsi="Arial" w:cs="Arial"/>
          <w:lang w:val="en-GB"/>
        </w:rPr>
      </w:pPr>
      <w:r w:rsidRPr="00471EF0">
        <w:rPr>
          <w:rFonts w:ascii="Arial" w:eastAsia="Times New Roman" w:hAnsi="Arial" w:cs="Arial"/>
          <w:b/>
          <w:bCs/>
          <w:kern w:val="0"/>
          <w:lang w:val="en-GB" w:eastAsia="en-GB" w:bidi="ar-SA"/>
        </w:rPr>
        <w:t>Assignment title:</w:t>
      </w:r>
      <w:r w:rsidR="00515599">
        <w:rPr>
          <w:rFonts w:ascii="Arial" w:eastAsia="Times New Roman" w:hAnsi="Arial" w:cs="Arial"/>
          <w:b/>
          <w:bCs/>
          <w:kern w:val="0"/>
          <w:lang w:val="en-GB" w:eastAsia="en-GB" w:bidi="ar-SA"/>
        </w:rPr>
        <w:t xml:space="preserve"> </w:t>
      </w:r>
      <w:r w:rsidR="00596282" w:rsidRPr="00471EF0">
        <w:rPr>
          <w:rFonts w:ascii="Arial" w:hAnsi="Arial" w:cs="Arial"/>
          <w:lang w:val="en-GB"/>
        </w:rPr>
        <w:t>Consultancy</w:t>
      </w:r>
      <w:r w:rsidR="001F69D0" w:rsidRPr="00471EF0">
        <w:rPr>
          <w:rFonts w:ascii="Arial" w:hAnsi="Arial" w:cs="Arial"/>
          <w:lang w:val="en-GB"/>
        </w:rPr>
        <w:t xml:space="preserve"> for Study on Disability and Sexual and Gender-Based Vi</w:t>
      </w:r>
      <w:r w:rsidR="001F69D0" w:rsidRPr="00471EF0">
        <w:rPr>
          <w:rFonts w:ascii="Arial" w:hAnsi="Arial" w:cs="Arial"/>
          <w:lang w:val="en-GB"/>
        </w:rPr>
        <w:t>o</w:t>
      </w:r>
      <w:r w:rsidR="001F69D0" w:rsidRPr="00471EF0">
        <w:rPr>
          <w:rFonts w:ascii="Arial" w:hAnsi="Arial" w:cs="Arial"/>
          <w:lang w:val="en-GB"/>
        </w:rPr>
        <w:t>lence</w:t>
      </w:r>
    </w:p>
    <w:p w:rsidR="00596282" w:rsidRPr="00471EF0" w:rsidRDefault="00596282" w:rsidP="001F69D0">
      <w:pPr>
        <w:widowControl/>
        <w:suppressAutoHyphens w:val="0"/>
        <w:autoSpaceDN/>
        <w:spacing w:after="158"/>
        <w:textAlignment w:val="auto"/>
        <w:rPr>
          <w:rFonts w:ascii="Arial" w:eastAsia="Times New Roman" w:hAnsi="Arial" w:cs="Arial"/>
          <w:kern w:val="0"/>
          <w:lang w:val="en-GB" w:eastAsia="en-GB" w:bidi="ar-SA"/>
        </w:rPr>
      </w:pPr>
      <w:r w:rsidRPr="00471EF0">
        <w:rPr>
          <w:rFonts w:ascii="Arial" w:hAnsi="Arial" w:cs="Arial"/>
          <w:b/>
          <w:bCs/>
          <w:lang w:val="en-GB"/>
        </w:rPr>
        <w:t>Position:</w:t>
      </w:r>
      <w:r w:rsidR="00D2714E" w:rsidRPr="00471EF0">
        <w:rPr>
          <w:rFonts w:ascii="Arial" w:hAnsi="Arial" w:cs="Arial"/>
          <w:lang w:val="en-GB"/>
        </w:rPr>
        <w:t xml:space="preserve"> Research Consultant</w:t>
      </w:r>
    </w:p>
    <w:p w:rsidR="00D502DC" w:rsidRPr="00471EF0" w:rsidRDefault="00D502DC" w:rsidP="001F69D0">
      <w:pPr>
        <w:widowControl/>
        <w:suppressAutoHyphens w:val="0"/>
        <w:autoSpaceDN/>
        <w:spacing w:after="158"/>
        <w:textAlignment w:val="auto"/>
        <w:rPr>
          <w:rFonts w:ascii="Arial" w:eastAsia="Times New Roman" w:hAnsi="Arial" w:cs="Arial"/>
          <w:kern w:val="0"/>
          <w:lang w:val="en-GB" w:eastAsia="en-GB" w:bidi="ar-SA"/>
        </w:rPr>
      </w:pPr>
      <w:r w:rsidRPr="00471EF0">
        <w:rPr>
          <w:rFonts w:ascii="Arial" w:eastAsia="Times New Roman" w:hAnsi="Arial" w:cs="Arial"/>
          <w:b/>
          <w:bCs/>
          <w:kern w:val="0"/>
          <w:lang w:val="en-GB" w:eastAsia="en-GB" w:bidi="ar-SA"/>
        </w:rPr>
        <w:t>Location:</w:t>
      </w:r>
      <w:r w:rsidR="00515599">
        <w:rPr>
          <w:rFonts w:ascii="Arial" w:eastAsia="Times New Roman" w:hAnsi="Arial" w:cs="Arial"/>
          <w:b/>
          <w:bCs/>
          <w:kern w:val="0"/>
          <w:lang w:val="en-GB" w:eastAsia="en-GB" w:bidi="ar-SA"/>
        </w:rPr>
        <w:t xml:space="preserve"> </w:t>
      </w:r>
      <w:r w:rsidR="00AF2984" w:rsidRPr="00471EF0">
        <w:rPr>
          <w:rFonts w:ascii="Arial" w:eastAsia="Times New Roman" w:hAnsi="Arial" w:cs="Arial"/>
          <w:kern w:val="0"/>
          <w:lang w:val="en-GB" w:eastAsia="en-GB" w:bidi="ar-SA"/>
        </w:rPr>
        <w:t>Nepal</w:t>
      </w:r>
      <w:r w:rsidR="00596282" w:rsidRPr="00471EF0">
        <w:rPr>
          <w:rFonts w:ascii="Arial" w:eastAsia="Times New Roman" w:hAnsi="Arial" w:cs="Arial"/>
          <w:kern w:val="0"/>
          <w:lang w:val="en-GB" w:eastAsia="en-GB" w:bidi="ar-SA"/>
        </w:rPr>
        <w:t>, National Federation of the Disabled-Nepal (NFDN)</w:t>
      </w:r>
    </w:p>
    <w:p w:rsidR="00D502DC" w:rsidRPr="00471EF0" w:rsidRDefault="00D502DC" w:rsidP="00D502DC">
      <w:pPr>
        <w:widowControl/>
        <w:suppressAutoHyphens w:val="0"/>
        <w:autoSpaceDN/>
        <w:spacing w:after="158"/>
        <w:textAlignment w:val="auto"/>
        <w:rPr>
          <w:rFonts w:ascii="Arial" w:eastAsia="Times New Roman" w:hAnsi="Arial" w:cs="Arial"/>
          <w:kern w:val="0"/>
          <w:lang w:val="en-GB" w:eastAsia="en-GB" w:bidi="ar-SA"/>
        </w:rPr>
      </w:pPr>
      <w:r w:rsidRPr="00471EF0">
        <w:rPr>
          <w:rFonts w:ascii="Arial" w:eastAsia="Times New Roman" w:hAnsi="Arial" w:cs="Arial"/>
          <w:b/>
          <w:bCs/>
          <w:kern w:val="0"/>
          <w:lang w:val="en-GB" w:eastAsia="en-GB" w:bidi="ar-SA"/>
        </w:rPr>
        <w:t>Duration:</w:t>
      </w:r>
      <w:r w:rsidRPr="00471EF0">
        <w:rPr>
          <w:rFonts w:ascii="Arial" w:eastAsia="Times New Roman" w:hAnsi="Arial" w:cs="Arial"/>
          <w:kern w:val="0"/>
          <w:lang w:val="en-GB" w:eastAsia="en-GB" w:bidi="ar-SA"/>
        </w:rPr>
        <w:t xml:space="preserve"> Short-term contract; </w:t>
      </w:r>
      <w:r w:rsidR="00596282" w:rsidRPr="00471EF0">
        <w:rPr>
          <w:rFonts w:ascii="Arial" w:eastAsia="Times New Roman" w:hAnsi="Arial" w:cs="Arial"/>
          <w:kern w:val="0"/>
          <w:lang w:val="en-GB" w:eastAsia="en-GB" w:bidi="ar-SA"/>
        </w:rPr>
        <w:t>August</w:t>
      </w:r>
      <w:r w:rsidRPr="00471EF0">
        <w:rPr>
          <w:rFonts w:ascii="Arial" w:eastAsia="Times New Roman" w:hAnsi="Arial" w:cs="Arial"/>
          <w:kern w:val="0"/>
          <w:lang w:val="en-GB" w:eastAsia="en-GB" w:bidi="ar-SA"/>
        </w:rPr>
        <w:t xml:space="preserve">-December 2019. </w:t>
      </w:r>
    </w:p>
    <w:p w:rsidR="00DA5A04" w:rsidRPr="005A79AA" w:rsidRDefault="00DA5A04" w:rsidP="00DA5A04">
      <w:pPr>
        <w:rPr>
          <w:rFonts w:ascii="Arial" w:hAnsi="Arial" w:cs="Arial"/>
          <w:vanish/>
          <w:lang w:val="en-GB"/>
        </w:rPr>
      </w:pPr>
    </w:p>
    <w:tbl>
      <w:tblPr>
        <w:tblW w:w="0" w:type="auto"/>
        <w:tblInd w:w="-270" w:type="dxa"/>
        <w:tblCellMar>
          <w:top w:w="15" w:type="dxa"/>
          <w:left w:w="15" w:type="dxa"/>
          <w:bottom w:w="15" w:type="dxa"/>
          <w:right w:w="15" w:type="dxa"/>
        </w:tblCellMar>
        <w:tblLook w:val="04A0"/>
      </w:tblPr>
      <w:tblGrid>
        <w:gridCol w:w="9908"/>
      </w:tblGrid>
      <w:tr w:rsidR="00DA5A04" w:rsidRPr="00115A32" w:rsidTr="00D02B50">
        <w:tc>
          <w:tcPr>
            <w:tcW w:w="9908" w:type="dxa"/>
            <w:shd w:val="clear" w:color="auto" w:fill="auto"/>
            <w:hideMark/>
          </w:tcPr>
          <w:p w:rsidR="0089314C" w:rsidRPr="00943AE6" w:rsidRDefault="0089314C" w:rsidP="0089314C">
            <w:pPr>
              <w:spacing w:before="240"/>
              <w:jc w:val="both"/>
              <w:rPr>
                <w:rFonts w:ascii="Arial" w:hAnsi="Arial" w:cs="Arial"/>
                <w:b/>
                <w:lang w:val="en-GB"/>
              </w:rPr>
            </w:pPr>
            <w:r w:rsidRPr="00943AE6">
              <w:rPr>
                <w:rFonts w:ascii="Arial" w:hAnsi="Arial" w:cs="Arial"/>
                <w:b/>
                <w:lang w:val="en-GB"/>
              </w:rPr>
              <w:t xml:space="preserve">1. Background </w:t>
            </w:r>
          </w:p>
          <w:p w:rsidR="0089314C" w:rsidRPr="00F654FC" w:rsidRDefault="0089314C" w:rsidP="0089314C">
            <w:pPr>
              <w:spacing w:after="120"/>
              <w:jc w:val="both"/>
              <w:rPr>
                <w:rFonts w:ascii="Arial" w:hAnsi="Arial" w:cs="Arial"/>
                <w:lang w:val="en-GB"/>
              </w:rPr>
            </w:pPr>
            <w:r w:rsidRPr="00F654FC">
              <w:rPr>
                <w:rStyle w:val="Strong"/>
                <w:rFonts w:ascii="Arial" w:hAnsi="Arial" w:cs="Arial"/>
                <w:b w:val="0"/>
                <w:color w:val="auto"/>
                <w:lang w:val="en-GB"/>
              </w:rPr>
              <w:t>My</w:t>
            </w:r>
            <w:r w:rsidR="007611A0">
              <w:rPr>
                <w:rStyle w:val="Strong"/>
                <w:rFonts w:ascii="Arial" w:hAnsi="Arial" w:cs="Arial"/>
                <w:b w:val="0"/>
                <w:color w:val="auto"/>
                <w:lang w:val="en-GB"/>
              </w:rPr>
              <w:t xml:space="preserve"> </w:t>
            </w:r>
            <w:r w:rsidRPr="00F654FC">
              <w:rPr>
                <w:rStyle w:val="Strong"/>
                <w:rFonts w:ascii="Arial" w:hAnsi="Arial" w:cs="Arial"/>
                <w:b w:val="0"/>
                <w:color w:val="auto"/>
                <w:lang w:val="en-GB"/>
              </w:rPr>
              <w:t>Right is the Swedish disability rights movement’s umbrella organisation for international development work.</w:t>
            </w:r>
            <w:r w:rsidR="00AF2984">
              <w:rPr>
                <w:rFonts w:ascii="Arial" w:hAnsi="Arial" w:cs="Arial"/>
                <w:lang w:val="en-GB"/>
              </w:rPr>
              <w:t xml:space="preserve">It is </w:t>
            </w:r>
            <w:r w:rsidRPr="00F654FC">
              <w:rPr>
                <w:rStyle w:val="Strong"/>
                <w:rFonts w:ascii="Arial" w:hAnsi="Arial" w:cs="Arial"/>
                <w:b w:val="0"/>
                <w:color w:val="auto"/>
                <w:lang w:val="en-GB"/>
              </w:rPr>
              <w:t xml:space="preserve">a politically and religiously independent aid organisation that works to ensure the fulfilment of the rights persons with disabilities. </w:t>
            </w:r>
          </w:p>
          <w:p w:rsidR="006575E0" w:rsidRDefault="0089314C" w:rsidP="0089314C">
            <w:pPr>
              <w:spacing w:after="120"/>
              <w:jc w:val="both"/>
              <w:rPr>
                <w:rFonts w:ascii="Arial" w:hAnsi="Arial" w:cs="Arial"/>
                <w:lang w:val="en-GB"/>
              </w:rPr>
            </w:pPr>
            <w:r w:rsidRPr="00F654FC">
              <w:rPr>
                <w:rStyle w:val="Strong"/>
                <w:rFonts w:ascii="Arial" w:hAnsi="Arial" w:cs="Arial"/>
                <w:b w:val="0"/>
                <w:color w:val="auto"/>
                <w:lang w:val="en-GB"/>
              </w:rPr>
              <w:t>The goal for My</w:t>
            </w:r>
            <w:r w:rsidR="007611A0">
              <w:rPr>
                <w:rStyle w:val="Strong"/>
                <w:rFonts w:ascii="Arial" w:hAnsi="Arial" w:cs="Arial"/>
                <w:b w:val="0"/>
                <w:color w:val="auto"/>
                <w:lang w:val="en-GB"/>
              </w:rPr>
              <w:t xml:space="preserve"> </w:t>
            </w:r>
            <w:r w:rsidRPr="00F654FC">
              <w:rPr>
                <w:rStyle w:val="Strong"/>
                <w:rFonts w:ascii="Arial" w:hAnsi="Arial" w:cs="Arial"/>
                <w:b w:val="0"/>
                <w:color w:val="auto"/>
                <w:lang w:val="en-GB"/>
              </w:rPr>
              <w:t xml:space="preserve">Right’s work is to strengthen Disabled People's Organisations (DPOs) and their capacity to effectively advocate for the rights of persons with disabilities as well as, empower their target groups. </w:t>
            </w:r>
            <w:r w:rsidRPr="00F654FC">
              <w:rPr>
                <w:rFonts w:ascii="Arial" w:hAnsi="Arial" w:cs="Arial"/>
                <w:lang w:val="en-GB"/>
              </w:rPr>
              <w:t>My</w:t>
            </w:r>
            <w:r w:rsidR="007611A0">
              <w:rPr>
                <w:rFonts w:ascii="Arial" w:hAnsi="Arial" w:cs="Arial"/>
                <w:lang w:val="en-GB"/>
              </w:rPr>
              <w:t xml:space="preserve"> </w:t>
            </w:r>
            <w:r w:rsidRPr="00F654FC">
              <w:rPr>
                <w:rFonts w:ascii="Arial" w:hAnsi="Arial" w:cs="Arial"/>
                <w:lang w:val="en-GB"/>
              </w:rPr>
              <w:t>Right</w:t>
            </w:r>
            <w:r w:rsidR="007611A0">
              <w:rPr>
                <w:rFonts w:ascii="Arial" w:hAnsi="Arial" w:cs="Arial"/>
                <w:lang w:val="en-GB"/>
              </w:rPr>
              <w:t xml:space="preserve"> </w:t>
            </w:r>
            <w:r w:rsidR="00E40452">
              <w:rPr>
                <w:rFonts w:ascii="Arial" w:hAnsi="Arial" w:cs="Arial"/>
                <w:lang w:val="en-GB"/>
              </w:rPr>
              <w:t xml:space="preserve">has been supporting the </w:t>
            </w:r>
            <w:r w:rsidRPr="00F654FC">
              <w:rPr>
                <w:rFonts w:ascii="Arial" w:hAnsi="Arial" w:cs="Arial"/>
                <w:lang w:val="en-GB"/>
              </w:rPr>
              <w:t>joint advocacy initiatives conducted by umbrella organisations</w:t>
            </w:r>
            <w:r w:rsidR="00E40452">
              <w:rPr>
                <w:rFonts w:ascii="Arial" w:hAnsi="Arial" w:cs="Arial"/>
                <w:lang w:val="en-GB"/>
              </w:rPr>
              <w:t xml:space="preserve">/ coalition of DPOs </w:t>
            </w:r>
            <w:r w:rsidR="00AF2984">
              <w:rPr>
                <w:rFonts w:ascii="Arial" w:hAnsi="Arial" w:cs="Arial"/>
                <w:lang w:val="en-GB"/>
              </w:rPr>
              <w:t xml:space="preserve">in </w:t>
            </w:r>
            <w:r w:rsidR="00E40452">
              <w:rPr>
                <w:rFonts w:ascii="Arial" w:hAnsi="Arial" w:cs="Arial"/>
                <w:lang w:val="en-GB"/>
              </w:rPr>
              <w:t xml:space="preserve">all its program </w:t>
            </w:r>
            <w:r w:rsidR="00AF2984">
              <w:rPr>
                <w:rFonts w:ascii="Arial" w:hAnsi="Arial" w:cs="Arial"/>
                <w:lang w:val="en-GB"/>
              </w:rPr>
              <w:t xml:space="preserve">countries. </w:t>
            </w:r>
            <w:r w:rsidR="00E40452">
              <w:rPr>
                <w:rFonts w:ascii="Arial" w:hAnsi="Arial" w:cs="Arial"/>
                <w:lang w:val="en-GB"/>
              </w:rPr>
              <w:t>In Nepal</w:t>
            </w:r>
            <w:r w:rsidR="0067774A">
              <w:rPr>
                <w:rFonts w:ascii="Arial" w:hAnsi="Arial" w:cs="Arial"/>
                <w:lang w:val="en-GB"/>
              </w:rPr>
              <w:t xml:space="preserve">, </w:t>
            </w:r>
            <w:r w:rsidR="00AF2984">
              <w:rPr>
                <w:rFonts w:ascii="Arial" w:hAnsi="Arial" w:cs="Arial"/>
                <w:lang w:val="en-GB"/>
              </w:rPr>
              <w:t>National Federation of the Disabled Nepal (NFDN) is one of the key</w:t>
            </w:r>
            <w:r w:rsidR="00E40452">
              <w:rPr>
                <w:rFonts w:ascii="Arial" w:hAnsi="Arial" w:cs="Arial"/>
                <w:lang w:val="en-GB"/>
              </w:rPr>
              <w:t xml:space="preserve"> partners of My</w:t>
            </w:r>
            <w:r w:rsidR="007611A0">
              <w:rPr>
                <w:rFonts w:ascii="Arial" w:hAnsi="Arial" w:cs="Arial"/>
                <w:lang w:val="en-GB"/>
              </w:rPr>
              <w:t xml:space="preserve"> </w:t>
            </w:r>
            <w:r w:rsidR="00E40452">
              <w:rPr>
                <w:rFonts w:ascii="Arial" w:hAnsi="Arial" w:cs="Arial"/>
                <w:lang w:val="en-GB"/>
              </w:rPr>
              <w:t xml:space="preserve">Right to lead the joint advocacy initiation through disability right based movement together with its other DPO members. </w:t>
            </w:r>
          </w:p>
          <w:p w:rsidR="006E3173" w:rsidRDefault="00AF2984" w:rsidP="0089314C">
            <w:pPr>
              <w:spacing w:after="120"/>
              <w:jc w:val="both"/>
              <w:rPr>
                <w:rFonts w:ascii="Arial" w:hAnsi="Arial" w:cs="Arial"/>
                <w:lang w:val="en-GB"/>
              </w:rPr>
            </w:pPr>
            <w:r>
              <w:rPr>
                <w:rFonts w:ascii="Arial" w:hAnsi="Arial" w:cs="Arial"/>
                <w:lang w:val="en-GB"/>
              </w:rPr>
              <w:t xml:space="preserve">NFDN is legally registered non-governmental and non-political organization according to the institutional enrolment act of Nepal. As the federation, NFDN is a national apex body of persons with disabilities from different category and currently it is representing 331 Disabled Peoples' Organizations (DPOs) throughout the country. The organization has been working since 1993 for promoting the </w:t>
            </w:r>
            <w:r w:rsidR="00AF6AA1">
              <w:rPr>
                <w:rFonts w:ascii="Arial" w:hAnsi="Arial" w:cs="Arial"/>
                <w:lang w:val="en-GB"/>
              </w:rPr>
              <w:t>rights and dignity of persons with disabilities through its key interventions Advocacy, Awareness, Capacity Building, Social Activism and Networking &amp; Collaboration.</w:t>
            </w:r>
          </w:p>
          <w:p w:rsidR="00B06111" w:rsidRDefault="006E3173" w:rsidP="006E3173">
            <w:pPr>
              <w:spacing w:after="120"/>
              <w:jc w:val="both"/>
              <w:rPr>
                <w:rStyle w:val="Strong"/>
                <w:color w:val="auto"/>
                <w:lang w:val="en-US"/>
              </w:rPr>
            </w:pPr>
            <w:r w:rsidRPr="00AF6AA1">
              <w:rPr>
                <w:rFonts w:ascii="Arial" w:hAnsi="Arial" w:cs="Arial"/>
                <w:b/>
                <w:bCs/>
                <w:lang w:val="en-GB"/>
              </w:rPr>
              <w:t xml:space="preserve">Focus of the Study </w:t>
            </w:r>
          </w:p>
          <w:p w:rsidR="006E3173" w:rsidRPr="00AF6AA1" w:rsidRDefault="00B06111" w:rsidP="00B06111">
            <w:pPr>
              <w:widowControl/>
              <w:suppressAutoHyphens w:val="0"/>
              <w:autoSpaceDN/>
              <w:spacing w:after="158"/>
              <w:jc w:val="both"/>
              <w:textAlignment w:val="auto"/>
              <w:rPr>
                <w:rStyle w:val="Strong"/>
                <w:rFonts w:ascii="Arial" w:hAnsi="Arial" w:cs="Arial"/>
                <w:b w:val="0"/>
                <w:color w:val="auto"/>
                <w:lang w:val="en-GB"/>
              </w:rPr>
            </w:pPr>
            <w:r w:rsidRPr="00F654FC">
              <w:rPr>
                <w:rStyle w:val="Strong"/>
                <w:rFonts w:ascii="Arial" w:hAnsi="Arial" w:cs="Arial"/>
                <w:b w:val="0"/>
                <w:color w:val="auto"/>
                <w:lang w:val="en-GB"/>
              </w:rPr>
              <w:t xml:space="preserve">The focus of this </w:t>
            </w:r>
            <w:r w:rsidRPr="00874609">
              <w:rPr>
                <w:rStyle w:val="Strong"/>
                <w:rFonts w:ascii="Arial" w:hAnsi="Arial" w:cs="Arial"/>
                <w:b w:val="0"/>
                <w:i/>
                <w:color w:val="auto"/>
                <w:lang w:val="en-GB"/>
              </w:rPr>
              <w:t>Disability and SGBV - strengthening the human rights advocacy</w:t>
            </w:r>
            <w:r w:rsidR="00122A99">
              <w:rPr>
                <w:rStyle w:val="Strong"/>
                <w:rFonts w:ascii="Arial" w:hAnsi="Arial" w:cs="Arial"/>
                <w:b w:val="0"/>
                <w:i/>
                <w:color w:val="auto"/>
                <w:lang w:val="en-GB"/>
              </w:rPr>
              <w:t xml:space="preserve"> </w:t>
            </w:r>
            <w:r w:rsidRPr="00F654FC">
              <w:rPr>
                <w:rStyle w:val="Strong"/>
                <w:rFonts w:ascii="Arial" w:hAnsi="Arial" w:cs="Arial"/>
                <w:b w:val="0"/>
                <w:color w:val="auto"/>
                <w:lang w:val="en-GB"/>
              </w:rPr>
              <w:t>project is to enable the disability movements in Bolivia, Bosnia and Herzegovina, and Nepal to strat</w:t>
            </w:r>
            <w:r w:rsidRPr="00F654FC">
              <w:rPr>
                <w:rStyle w:val="Strong"/>
                <w:rFonts w:ascii="Arial" w:hAnsi="Arial" w:cs="Arial"/>
                <w:b w:val="0"/>
                <w:color w:val="auto"/>
                <w:lang w:val="en-GB"/>
              </w:rPr>
              <w:t>e</w:t>
            </w:r>
            <w:r w:rsidRPr="00F654FC">
              <w:rPr>
                <w:rStyle w:val="Strong"/>
                <w:rFonts w:ascii="Arial" w:hAnsi="Arial" w:cs="Arial"/>
                <w:b w:val="0"/>
                <w:color w:val="auto"/>
                <w:lang w:val="en-GB"/>
              </w:rPr>
              <w:t>gically integrate the issue of sexual and gender-based violence (SGBV) within their on-going monitoring of the Convention on the Rights of Persons with Disabilities (CRPD). The global epidemic of violence against women, men and girls, boys with disabilities must be haltered. The rates of SGBV against persons living with disabilities are drastically higher than for pe</w:t>
            </w:r>
            <w:r w:rsidRPr="00F654FC">
              <w:rPr>
                <w:rStyle w:val="Strong"/>
                <w:rFonts w:ascii="Arial" w:hAnsi="Arial" w:cs="Arial"/>
                <w:b w:val="0"/>
                <w:color w:val="auto"/>
                <w:lang w:val="en-GB"/>
              </w:rPr>
              <w:t>r</w:t>
            </w:r>
            <w:r w:rsidRPr="00F654FC">
              <w:rPr>
                <w:rStyle w:val="Strong"/>
                <w:rFonts w:ascii="Arial" w:hAnsi="Arial" w:cs="Arial"/>
                <w:b w:val="0"/>
                <w:color w:val="auto"/>
                <w:lang w:val="en-GB"/>
              </w:rPr>
              <w:t xml:space="preserve">sons living without disabilities. In the case of Bosnia and Herzegovina, Bolivia, and Nepal the SGBV directed toward PwD is prevalent both in the domestic sphere and at institutional level. The three countries present alarming rates of SGBV incidents of violence, exploitation or abuse against women, men and girls, boys with disabilities. </w:t>
            </w:r>
          </w:p>
          <w:p w:rsidR="001F69D0" w:rsidRPr="00F654FC" w:rsidRDefault="006A400F" w:rsidP="00874609">
            <w:pPr>
              <w:widowControl/>
              <w:suppressAutoHyphens w:val="0"/>
              <w:autoSpaceDN/>
              <w:spacing w:after="158"/>
              <w:jc w:val="both"/>
              <w:textAlignment w:val="auto"/>
              <w:rPr>
                <w:rStyle w:val="Strong"/>
                <w:rFonts w:ascii="Arial" w:eastAsia="Times New Roman" w:hAnsi="Arial" w:cs="Arial"/>
                <w:b w:val="0"/>
                <w:bCs w:val="0"/>
                <w:color w:val="auto"/>
                <w:kern w:val="0"/>
                <w:lang w:val="en-GB" w:eastAsia="en-GB" w:bidi="ar-SA"/>
              </w:rPr>
            </w:pPr>
            <w:r>
              <w:rPr>
                <w:rStyle w:val="Strong"/>
                <w:rFonts w:ascii="Arial" w:hAnsi="Arial" w:cs="Arial"/>
                <w:b w:val="0"/>
                <w:color w:val="auto"/>
                <w:lang w:val="en-GB"/>
              </w:rPr>
              <w:t xml:space="preserve">NFDN is going to conduct </w:t>
            </w:r>
            <w:r w:rsidR="00A15FD9">
              <w:rPr>
                <w:rStyle w:val="Strong"/>
                <w:rFonts w:ascii="Arial" w:hAnsi="Arial" w:cs="Arial"/>
                <w:b w:val="0"/>
                <w:color w:val="auto"/>
                <w:lang w:val="en-GB"/>
              </w:rPr>
              <w:t xml:space="preserve">this </w:t>
            </w:r>
            <w:r w:rsidRPr="001F69D0">
              <w:rPr>
                <w:rFonts w:ascii="Arial" w:hAnsi="Arial" w:cs="Arial"/>
                <w:lang w:val="en-GB"/>
              </w:rPr>
              <w:t>Study</w:t>
            </w:r>
            <w:r w:rsidR="00A15FD9">
              <w:rPr>
                <w:rFonts w:ascii="Arial" w:hAnsi="Arial" w:cs="Arial"/>
                <w:lang w:val="en-GB"/>
              </w:rPr>
              <w:t xml:space="preserve"> in Nepal in the support of </w:t>
            </w:r>
            <w:r w:rsidR="006E3173">
              <w:rPr>
                <w:rStyle w:val="Strong"/>
                <w:rFonts w:ascii="Arial" w:hAnsi="Arial" w:cs="Arial"/>
                <w:b w:val="0"/>
                <w:color w:val="auto"/>
                <w:lang w:val="en-GB"/>
              </w:rPr>
              <w:t>My</w:t>
            </w:r>
            <w:r w:rsidR="007611A0">
              <w:rPr>
                <w:rStyle w:val="Strong"/>
                <w:rFonts w:ascii="Arial" w:hAnsi="Arial" w:cs="Arial"/>
                <w:b w:val="0"/>
                <w:color w:val="auto"/>
                <w:lang w:val="en-GB"/>
              </w:rPr>
              <w:t xml:space="preserve"> </w:t>
            </w:r>
            <w:r w:rsidR="006E3173">
              <w:rPr>
                <w:rStyle w:val="Strong"/>
                <w:rFonts w:ascii="Arial" w:hAnsi="Arial" w:cs="Arial"/>
                <w:b w:val="0"/>
                <w:color w:val="auto"/>
                <w:lang w:val="en-GB"/>
              </w:rPr>
              <w:t>Right</w:t>
            </w:r>
            <w:r w:rsidR="00A15FD9">
              <w:rPr>
                <w:rStyle w:val="Strong"/>
                <w:rFonts w:ascii="Arial" w:hAnsi="Arial" w:cs="Arial"/>
                <w:b w:val="0"/>
                <w:color w:val="auto"/>
                <w:lang w:val="en-GB"/>
              </w:rPr>
              <w:t xml:space="preserve"> to generate the ev</w:t>
            </w:r>
            <w:r w:rsidR="00A15FD9">
              <w:rPr>
                <w:rStyle w:val="Strong"/>
                <w:rFonts w:ascii="Arial" w:hAnsi="Arial" w:cs="Arial"/>
                <w:b w:val="0"/>
                <w:color w:val="auto"/>
                <w:lang w:val="en-GB"/>
              </w:rPr>
              <w:t>i</w:t>
            </w:r>
            <w:r w:rsidR="00A15FD9">
              <w:rPr>
                <w:rStyle w:val="Strong"/>
                <w:rFonts w:ascii="Arial" w:hAnsi="Arial" w:cs="Arial"/>
                <w:b w:val="0"/>
                <w:color w:val="auto"/>
                <w:lang w:val="en-GB"/>
              </w:rPr>
              <w:t>dence on the sexual and gender based violence among persons with disabilities</w:t>
            </w:r>
            <w:r>
              <w:rPr>
                <w:rStyle w:val="Strong"/>
                <w:rFonts w:ascii="Arial" w:hAnsi="Arial" w:cs="Arial"/>
                <w:b w:val="0"/>
                <w:color w:val="auto"/>
                <w:lang w:val="en-GB"/>
              </w:rPr>
              <w:t xml:space="preserve">. </w:t>
            </w:r>
            <w:r w:rsidR="00A15FD9">
              <w:rPr>
                <w:rStyle w:val="Strong"/>
                <w:rFonts w:ascii="Arial" w:hAnsi="Arial" w:cs="Arial"/>
                <w:b w:val="0"/>
                <w:color w:val="auto"/>
                <w:lang w:val="en-GB"/>
              </w:rPr>
              <w:t>This study is expected to contribute, firstly to the process of policy making and implementing the exis</w:t>
            </w:r>
            <w:r w:rsidR="00A15FD9">
              <w:rPr>
                <w:rStyle w:val="Strong"/>
                <w:rFonts w:ascii="Arial" w:hAnsi="Arial" w:cs="Arial"/>
                <w:b w:val="0"/>
                <w:color w:val="auto"/>
                <w:lang w:val="en-GB"/>
              </w:rPr>
              <w:t>t</w:t>
            </w:r>
            <w:r w:rsidR="00A15FD9">
              <w:rPr>
                <w:rStyle w:val="Strong"/>
                <w:rFonts w:ascii="Arial" w:hAnsi="Arial" w:cs="Arial"/>
                <w:b w:val="0"/>
                <w:color w:val="auto"/>
                <w:lang w:val="en-GB"/>
              </w:rPr>
              <w:t>ing legal frameworks in the favour of men, women, girls and boys with disabilities to protect them from the different forms of violence and secondly, to implement various projects on r</w:t>
            </w:r>
            <w:r w:rsidR="00A15FD9">
              <w:rPr>
                <w:rStyle w:val="Strong"/>
                <w:rFonts w:ascii="Arial" w:hAnsi="Arial" w:cs="Arial"/>
                <w:b w:val="0"/>
                <w:color w:val="auto"/>
                <w:lang w:val="en-GB"/>
              </w:rPr>
              <w:t>e</w:t>
            </w:r>
            <w:r w:rsidR="00A15FD9">
              <w:rPr>
                <w:rStyle w:val="Strong"/>
                <w:rFonts w:ascii="Arial" w:hAnsi="Arial" w:cs="Arial"/>
                <w:b w:val="0"/>
                <w:color w:val="auto"/>
                <w:lang w:val="en-GB"/>
              </w:rPr>
              <w:t>ducing</w:t>
            </w:r>
            <w:r w:rsidR="006B123C">
              <w:rPr>
                <w:rStyle w:val="Strong"/>
                <w:rFonts w:ascii="Arial" w:hAnsi="Arial" w:cs="Arial"/>
                <w:b w:val="0"/>
                <w:color w:val="auto"/>
                <w:lang w:val="en-GB"/>
              </w:rPr>
              <w:t xml:space="preserve"> sexual and</w:t>
            </w:r>
            <w:r w:rsidR="00A15FD9">
              <w:rPr>
                <w:rStyle w:val="Strong"/>
                <w:rFonts w:ascii="Arial" w:hAnsi="Arial" w:cs="Arial"/>
                <w:b w:val="0"/>
                <w:color w:val="auto"/>
                <w:lang w:val="en-GB"/>
              </w:rPr>
              <w:t xml:space="preserve"> gender based violence </w:t>
            </w:r>
            <w:r w:rsidR="006B123C">
              <w:rPr>
                <w:rStyle w:val="Strong"/>
                <w:rFonts w:ascii="Arial" w:hAnsi="Arial" w:cs="Arial"/>
                <w:b w:val="0"/>
                <w:color w:val="auto"/>
                <w:lang w:val="en-GB"/>
              </w:rPr>
              <w:t xml:space="preserve">against persons with disabilities. Similarly, in longer term, </w:t>
            </w:r>
            <w:r w:rsidR="00AF6AA1">
              <w:rPr>
                <w:rStyle w:val="Strong"/>
                <w:rFonts w:ascii="Arial" w:hAnsi="Arial" w:cs="Arial"/>
                <w:b w:val="0"/>
                <w:color w:val="auto"/>
                <w:lang w:val="en-GB"/>
              </w:rPr>
              <w:t>this study</w:t>
            </w:r>
            <w:r w:rsidR="006B123C">
              <w:rPr>
                <w:rStyle w:val="Strong"/>
                <w:rFonts w:ascii="Arial" w:hAnsi="Arial" w:cs="Arial"/>
                <w:b w:val="0"/>
                <w:color w:val="auto"/>
                <w:lang w:val="en-GB"/>
              </w:rPr>
              <w:t xml:space="preserve"> will contribute </w:t>
            </w:r>
            <w:r w:rsidR="00AF6AA1">
              <w:rPr>
                <w:rStyle w:val="Strong"/>
                <w:rFonts w:ascii="Arial" w:hAnsi="Arial" w:cs="Arial"/>
                <w:b w:val="0"/>
                <w:color w:val="auto"/>
                <w:lang w:val="en-GB"/>
              </w:rPr>
              <w:t>to</w:t>
            </w:r>
            <w:r w:rsidR="0089314C" w:rsidRPr="00F654FC">
              <w:rPr>
                <w:rStyle w:val="Strong"/>
                <w:rFonts w:ascii="Arial" w:hAnsi="Arial" w:cs="Arial"/>
                <w:b w:val="0"/>
                <w:color w:val="auto"/>
                <w:lang w:val="en-GB"/>
              </w:rPr>
              <w:t xml:space="preserve"> integrate the issue of sexual and gender-based vi</w:t>
            </w:r>
            <w:r w:rsidR="0089314C" w:rsidRPr="00F654FC">
              <w:rPr>
                <w:rStyle w:val="Strong"/>
                <w:rFonts w:ascii="Arial" w:hAnsi="Arial" w:cs="Arial"/>
                <w:b w:val="0"/>
                <w:color w:val="auto"/>
                <w:lang w:val="en-GB"/>
              </w:rPr>
              <w:t>o</w:t>
            </w:r>
            <w:r w:rsidR="0089314C" w:rsidRPr="00F654FC">
              <w:rPr>
                <w:rStyle w:val="Strong"/>
                <w:rFonts w:ascii="Arial" w:hAnsi="Arial" w:cs="Arial"/>
                <w:b w:val="0"/>
                <w:color w:val="auto"/>
                <w:lang w:val="en-GB"/>
              </w:rPr>
              <w:lastRenderedPageBreak/>
              <w:t xml:space="preserve">lence (SGBV) within their on-going monitoring of the Convention on the Rights of Persons with Disabilities (CRPD). In the case </w:t>
            </w:r>
            <w:r w:rsidR="002F5DCC">
              <w:rPr>
                <w:rStyle w:val="Strong"/>
                <w:rFonts w:ascii="Arial" w:hAnsi="Arial" w:cs="Arial"/>
                <w:b w:val="0"/>
                <w:color w:val="auto"/>
                <w:lang w:val="en-GB"/>
              </w:rPr>
              <w:t xml:space="preserve">of </w:t>
            </w:r>
            <w:r w:rsidR="0089314C" w:rsidRPr="00F654FC">
              <w:rPr>
                <w:rStyle w:val="Strong"/>
                <w:rFonts w:ascii="Arial" w:hAnsi="Arial" w:cs="Arial"/>
                <w:b w:val="0"/>
                <w:color w:val="auto"/>
                <w:lang w:val="en-GB"/>
              </w:rPr>
              <w:t>Ne</w:t>
            </w:r>
            <w:r w:rsidR="002F5DCC">
              <w:rPr>
                <w:rStyle w:val="Strong"/>
                <w:rFonts w:ascii="Arial" w:hAnsi="Arial" w:cs="Arial"/>
                <w:b w:val="0"/>
                <w:color w:val="auto"/>
                <w:lang w:val="en-GB"/>
              </w:rPr>
              <w:t>pal the SGBV directed toward persons with di</w:t>
            </w:r>
            <w:r w:rsidR="002F5DCC">
              <w:rPr>
                <w:rStyle w:val="Strong"/>
                <w:rFonts w:ascii="Arial" w:hAnsi="Arial" w:cs="Arial"/>
                <w:b w:val="0"/>
                <w:color w:val="auto"/>
                <w:lang w:val="en-GB"/>
              </w:rPr>
              <w:t>s</w:t>
            </w:r>
            <w:r w:rsidR="002F5DCC">
              <w:rPr>
                <w:rStyle w:val="Strong"/>
                <w:rFonts w:ascii="Arial" w:hAnsi="Arial" w:cs="Arial"/>
                <w:b w:val="0"/>
                <w:color w:val="auto"/>
                <w:lang w:val="en-GB"/>
              </w:rPr>
              <w:t>abilities</w:t>
            </w:r>
            <w:r w:rsidR="0089314C" w:rsidRPr="00F654FC">
              <w:rPr>
                <w:rStyle w:val="Strong"/>
                <w:rFonts w:ascii="Arial" w:hAnsi="Arial" w:cs="Arial"/>
                <w:b w:val="0"/>
                <w:color w:val="auto"/>
                <w:lang w:val="en-GB"/>
              </w:rPr>
              <w:t xml:space="preserve"> is prevalent both in the domestic sphere and at institutional level. </w:t>
            </w:r>
            <w:r w:rsidR="002F5DCC">
              <w:rPr>
                <w:rStyle w:val="Strong"/>
                <w:rFonts w:ascii="Arial" w:hAnsi="Arial" w:cs="Arial"/>
                <w:b w:val="0"/>
                <w:color w:val="auto"/>
                <w:lang w:val="en-GB"/>
              </w:rPr>
              <w:t xml:space="preserve">It </w:t>
            </w:r>
            <w:r w:rsidR="0089314C" w:rsidRPr="00F654FC">
              <w:rPr>
                <w:rStyle w:val="Strong"/>
                <w:rFonts w:ascii="Arial" w:hAnsi="Arial" w:cs="Arial"/>
                <w:b w:val="0"/>
                <w:color w:val="auto"/>
                <w:lang w:val="en-GB"/>
              </w:rPr>
              <w:t>present</w:t>
            </w:r>
            <w:r w:rsidR="002F5DCC">
              <w:rPr>
                <w:rStyle w:val="Strong"/>
                <w:rFonts w:ascii="Arial" w:hAnsi="Arial" w:cs="Arial"/>
                <w:b w:val="0"/>
                <w:color w:val="auto"/>
                <w:lang w:val="en-GB"/>
              </w:rPr>
              <w:t>s</w:t>
            </w:r>
            <w:r w:rsidR="0089314C" w:rsidRPr="00F654FC">
              <w:rPr>
                <w:rStyle w:val="Strong"/>
                <w:rFonts w:ascii="Arial" w:hAnsi="Arial" w:cs="Arial"/>
                <w:b w:val="0"/>
                <w:color w:val="auto"/>
                <w:lang w:val="en-GB"/>
              </w:rPr>
              <w:t xml:space="preserve"> alar</w:t>
            </w:r>
            <w:r w:rsidR="0089314C" w:rsidRPr="00F654FC">
              <w:rPr>
                <w:rStyle w:val="Strong"/>
                <w:rFonts w:ascii="Arial" w:hAnsi="Arial" w:cs="Arial"/>
                <w:b w:val="0"/>
                <w:color w:val="auto"/>
                <w:lang w:val="en-GB"/>
              </w:rPr>
              <w:t>m</w:t>
            </w:r>
            <w:r w:rsidR="0089314C" w:rsidRPr="00F654FC">
              <w:rPr>
                <w:rStyle w:val="Strong"/>
                <w:rFonts w:ascii="Arial" w:hAnsi="Arial" w:cs="Arial"/>
                <w:b w:val="0"/>
                <w:color w:val="auto"/>
                <w:lang w:val="en-GB"/>
              </w:rPr>
              <w:t xml:space="preserve">ing rates of SGBV incidents of violence, exploitation or abuse against women, men and girls, boys with disabilities. </w:t>
            </w:r>
          </w:p>
          <w:p w:rsidR="00F654FC" w:rsidRDefault="0089314C" w:rsidP="0084193F">
            <w:pPr>
              <w:spacing w:after="120"/>
              <w:jc w:val="both"/>
              <w:rPr>
                <w:rStyle w:val="Strong"/>
                <w:rFonts w:ascii="Arial" w:hAnsi="Arial" w:cs="Arial"/>
                <w:b w:val="0"/>
                <w:color w:val="auto"/>
                <w:lang w:val="en-GB"/>
              </w:rPr>
            </w:pPr>
            <w:r w:rsidRPr="00F654FC">
              <w:rPr>
                <w:rStyle w:val="Strong"/>
                <w:rFonts w:ascii="Arial" w:hAnsi="Arial" w:cs="Arial"/>
                <w:b w:val="0"/>
                <w:color w:val="auto"/>
                <w:lang w:val="en-GB"/>
              </w:rPr>
              <w:t>The Committee on the Rights of Persons with Disabilities highlights the importance of enforcing comprehensive SGBV prevention and protection measures that guarantee the equal right and freedom of</w:t>
            </w:r>
            <w:r w:rsidR="00AF6AA1">
              <w:rPr>
                <w:rStyle w:val="Strong"/>
                <w:rFonts w:ascii="Arial" w:hAnsi="Arial" w:cs="Arial"/>
                <w:b w:val="0"/>
                <w:color w:val="auto"/>
                <w:lang w:val="en-GB"/>
              </w:rPr>
              <w:t xml:space="preserve"> persons with disabilities in </w:t>
            </w:r>
            <w:r w:rsidR="006A400F">
              <w:rPr>
                <w:rStyle w:val="Strong"/>
                <w:rFonts w:ascii="Arial" w:hAnsi="Arial" w:cs="Arial"/>
                <w:b w:val="0"/>
                <w:color w:val="auto"/>
                <w:lang w:val="en-GB"/>
              </w:rPr>
              <w:t>Nepal. T</w:t>
            </w:r>
            <w:r w:rsidRPr="00F654FC">
              <w:rPr>
                <w:rStyle w:val="Strong"/>
                <w:rFonts w:ascii="Arial" w:hAnsi="Arial" w:cs="Arial"/>
                <w:b w:val="0"/>
                <w:color w:val="auto"/>
                <w:lang w:val="en-GB"/>
              </w:rPr>
              <w:t>he committee have in their recommendations expressed their concern regarding the situation of the widespread SGBV violations that</w:t>
            </w:r>
            <w:r w:rsidR="006A400F">
              <w:rPr>
                <w:rStyle w:val="Strong"/>
                <w:rFonts w:ascii="Arial" w:hAnsi="Arial" w:cs="Arial"/>
                <w:b w:val="0"/>
                <w:color w:val="auto"/>
                <w:lang w:val="en-GB"/>
              </w:rPr>
              <w:t xml:space="preserve"> persons with disabilities are</w:t>
            </w:r>
            <w:r w:rsidRPr="00F654FC">
              <w:rPr>
                <w:rStyle w:val="Strong"/>
                <w:rFonts w:ascii="Arial" w:hAnsi="Arial" w:cs="Arial"/>
                <w:b w:val="0"/>
                <w:color w:val="auto"/>
                <w:lang w:val="en-GB"/>
              </w:rPr>
              <w:t xml:space="preserve"> exposed to and claim that improvements must be done in areas such as evidence gathering and making disaggregated data accessible. This project will strengthen the disability movement in these three countries in their CRPD monitoring by specifically targeting the issues of SGBV and disability. A main expected outcome is that DPOs have strategically incorporated SGBV within their advocacy strategies and particularly, in following-up the CRPD. Well elaborated advocacy strategies, when carried out by DPOs, can push for making policy and legislation gender and disability sensitive. DPOs are key actors able to raise awareness of the magnitude of the intersection of SGBV and disability, by involving persons with disabilities to vocalise and claim their right to not be left behind.</w:t>
            </w:r>
          </w:p>
          <w:p w:rsidR="00B06111" w:rsidRDefault="00B06111" w:rsidP="0084193F">
            <w:pPr>
              <w:spacing w:after="120"/>
              <w:jc w:val="both"/>
              <w:rPr>
                <w:rStyle w:val="Strong"/>
                <w:rFonts w:ascii="Arial" w:hAnsi="Arial" w:cs="Arial"/>
                <w:b w:val="0"/>
                <w:color w:val="auto"/>
                <w:lang w:val="en-GB"/>
              </w:rPr>
            </w:pPr>
          </w:p>
          <w:p w:rsidR="00B06111" w:rsidRDefault="00B06111" w:rsidP="0084193F">
            <w:pPr>
              <w:spacing w:after="120"/>
              <w:jc w:val="both"/>
              <w:rPr>
                <w:rStyle w:val="Strong"/>
                <w:rFonts w:ascii="Arial" w:hAnsi="Arial" w:cs="Arial"/>
                <w:b w:val="0"/>
                <w:color w:val="auto"/>
                <w:lang w:val="en-GB"/>
              </w:rPr>
            </w:pPr>
            <w:r>
              <w:rPr>
                <w:rStyle w:val="Strong"/>
                <w:rFonts w:ascii="Arial" w:hAnsi="Arial" w:cs="Arial"/>
                <w:b w:val="0"/>
                <w:color w:val="auto"/>
                <w:lang w:val="en-GB"/>
              </w:rPr>
              <w:t xml:space="preserve">Purpose of the Study </w:t>
            </w:r>
          </w:p>
          <w:p w:rsidR="001F69D0" w:rsidRDefault="001F69D0" w:rsidP="001F69D0">
            <w:pPr>
              <w:rPr>
                <w:rStyle w:val="Strong"/>
                <w:rFonts w:ascii="Arial" w:hAnsi="Arial" w:cs="Arial"/>
                <w:color w:val="auto"/>
                <w:lang w:val="en-GB"/>
              </w:rPr>
            </w:pPr>
            <w:r w:rsidRPr="00F654FC">
              <w:rPr>
                <w:rStyle w:val="Strong"/>
                <w:rFonts w:ascii="Arial" w:hAnsi="Arial" w:cs="Arial"/>
                <w:b w:val="0"/>
                <w:color w:val="auto"/>
                <w:lang w:val="en-GB"/>
              </w:rPr>
              <w:t xml:space="preserve">Following this line of reasoning, the project’s first outcome is, </w:t>
            </w:r>
            <w:r w:rsidRPr="00F654FC">
              <w:rPr>
                <w:rStyle w:val="Strong"/>
                <w:rFonts w:ascii="Arial" w:hAnsi="Arial" w:cs="Arial"/>
                <w:color w:val="auto"/>
                <w:lang w:val="en-GB"/>
              </w:rPr>
              <w:t xml:space="preserve">the DPO's have established how </w:t>
            </w:r>
            <w:r w:rsidR="006B5359">
              <w:rPr>
                <w:rStyle w:val="Strong"/>
                <w:rFonts w:ascii="Arial" w:hAnsi="Arial" w:cs="Arial"/>
                <w:color w:val="auto"/>
                <w:lang w:val="en-GB"/>
              </w:rPr>
              <w:t>girls, boys and women, men</w:t>
            </w:r>
            <w:r w:rsidRPr="00F654FC">
              <w:rPr>
                <w:rStyle w:val="Strong"/>
                <w:rFonts w:ascii="Arial" w:hAnsi="Arial" w:cs="Arial"/>
                <w:color w:val="auto"/>
                <w:lang w:val="en-GB"/>
              </w:rPr>
              <w:t>with disabilities are affected by sexual and gender-based violence (</w:t>
            </w:r>
            <w:r w:rsidR="00F654FC" w:rsidRPr="00F654FC">
              <w:rPr>
                <w:rStyle w:val="Strong"/>
                <w:rFonts w:ascii="Arial" w:hAnsi="Arial" w:cs="Arial"/>
                <w:color w:val="auto"/>
                <w:lang w:val="en-GB"/>
              </w:rPr>
              <w:t>SGBV) in their country context.</w:t>
            </w:r>
          </w:p>
          <w:p w:rsidR="00B06111" w:rsidRPr="00F654FC" w:rsidRDefault="00B06111" w:rsidP="001F69D0">
            <w:pPr>
              <w:rPr>
                <w:rStyle w:val="Strong"/>
                <w:rFonts w:ascii="Arial" w:hAnsi="Arial" w:cs="Arial"/>
                <w:color w:val="auto"/>
                <w:lang w:val="en-GB"/>
              </w:rPr>
            </w:pPr>
          </w:p>
          <w:p w:rsidR="001F69D0" w:rsidRDefault="001F69D0" w:rsidP="004D6311">
            <w:pPr>
              <w:spacing w:after="240"/>
              <w:jc w:val="both"/>
              <w:rPr>
                <w:rStyle w:val="Strong"/>
                <w:rFonts w:ascii="Arial" w:hAnsi="Arial" w:cs="Arial"/>
                <w:b w:val="0"/>
                <w:color w:val="auto"/>
                <w:lang w:val="en-GB"/>
              </w:rPr>
            </w:pPr>
            <w:r w:rsidRPr="00F654FC">
              <w:rPr>
                <w:rStyle w:val="Strong"/>
                <w:rFonts w:ascii="Arial" w:hAnsi="Arial" w:cs="Arial"/>
                <w:b w:val="0"/>
                <w:color w:val="auto"/>
                <w:lang w:val="en-GB"/>
              </w:rPr>
              <w:t>To achieve the project’s first outcome the DPOs need to gain</w:t>
            </w:r>
            <w:r w:rsidR="006B123C">
              <w:rPr>
                <w:rStyle w:val="Strong"/>
                <w:rFonts w:ascii="Arial" w:hAnsi="Arial" w:cs="Arial"/>
                <w:b w:val="0"/>
                <w:color w:val="auto"/>
                <w:lang w:val="en-GB"/>
              </w:rPr>
              <w:t xml:space="preserve"> knowledge on how SGBV affects persons with disabilities</w:t>
            </w:r>
            <w:r w:rsidRPr="00F654FC">
              <w:rPr>
                <w:rStyle w:val="Strong"/>
                <w:rFonts w:ascii="Arial" w:hAnsi="Arial" w:cs="Arial"/>
                <w:b w:val="0"/>
                <w:color w:val="auto"/>
                <w:lang w:val="en-GB"/>
              </w:rPr>
              <w:t xml:space="preserve">, identify what actors are working with the thematic, the policies and laws </w:t>
            </w:r>
            <w:r w:rsidR="0084193F">
              <w:rPr>
                <w:rStyle w:val="Strong"/>
                <w:rFonts w:ascii="Arial" w:hAnsi="Arial" w:cs="Arial"/>
                <w:b w:val="0"/>
                <w:color w:val="auto"/>
                <w:lang w:val="en-GB"/>
              </w:rPr>
              <w:t>in place, and the needs of persons with disabilities</w:t>
            </w:r>
            <w:r w:rsidR="00F654FC">
              <w:rPr>
                <w:rStyle w:val="Strong"/>
                <w:rFonts w:ascii="Arial" w:hAnsi="Arial" w:cs="Arial"/>
                <w:b w:val="0"/>
                <w:color w:val="auto"/>
                <w:lang w:val="en-GB"/>
              </w:rPr>
              <w:t>.</w:t>
            </w:r>
            <w:r w:rsidRPr="00F654FC">
              <w:rPr>
                <w:rStyle w:val="Strong"/>
                <w:rFonts w:ascii="Arial" w:hAnsi="Arial" w:cs="Arial"/>
                <w:b w:val="0"/>
                <w:color w:val="auto"/>
                <w:lang w:val="en-GB"/>
              </w:rPr>
              <w:t xml:space="preserve"> To achieve this, DPOs will carry out research processes where</w:t>
            </w:r>
            <w:r w:rsidR="0005696A" w:rsidRPr="001C10B8">
              <w:rPr>
                <w:rStyle w:val="Strong"/>
                <w:rFonts w:ascii="Arial" w:hAnsi="Arial" w:cs="Arial"/>
                <w:b w:val="0"/>
                <w:color w:val="auto"/>
                <w:lang w:val="en-GB"/>
              </w:rPr>
              <w:t>primary and secondary source of information</w:t>
            </w:r>
            <w:r w:rsidRPr="00F654FC">
              <w:rPr>
                <w:rStyle w:val="Strong"/>
                <w:rFonts w:ascii="Arial" w:hAnsi="Arial" w:cs="Arial"/>
                <w:b w:val="0"/>
                <w:color w:val="auto"/>
                <w:lang w:val="en-GB"/>
              </w:rPr>
              <w:t>will be gathered and analysed. Information will be collected</w:t>
            </w:r>
            <w:r w:rsidR="0084193F">
              <w:rPr>
                <w:rStyle w:val="Strong"/>
                <w:rFonts w:ascii="Arial" w:hAnsi="Arial" w:cs="Arial"/>
                <w:b w:val="0"/>
                <w:color w:val="auto"/>
                <w:lang w:val="en-GB"/>
              </w:rPr>
              <w:t xml:space="preserve">using scientific methods of research such as </w:t>
            </w:r>
            <w:r w:rsidRPr="006B5359">
              <w:rPr>
                <w:rStyle w:val="Strong"/>
                <w:rFonts w:ascii="Arial" w:hAnsi="Arial" w:cs="Arial"/>
                <w:b w:val="0"/>
                <w:color w:val="auto"/>
                <w:lang w:val="en-GB"/>
              </w:rPr>
              <w:t>interviews with individual</w:t>
            </w:r>
            <w:r w:rsidR="006B5359" w:rsidRPr="006B5359">
              <w:rPr>
                <w:rStyle w:val="Strong"/>
                <w:rFonts w:ascii="Arial" w:hAnsi="Arial" w:cs="Arial"/>
                <w:b w:val="0"/>
                <w:color w:val="auto"/>
                <w:lang w:val="en-GB"/>
              </w:rPr>
              <w:t>s</w:t>
            </w:r>
            <w:r w:rsidR="0084193F" w:rsidRPr="006B5359">
              <w:rPr>
                <w:rStyle w:val="Strong"/>
                <w:rFonts w:ascii="Arial" w:hAnsi="Arial" w:cs="Arial"/>
                <w:b w:val="0"/>
                <w:color w:val="auto"/>
                <w:lang w:val="en-GB"/>
              </w:rPr>
              <w:t xml:space="preserve"> with disabilities, their relatives, </w:t>
            </w:r>
            <w:r w:rsidRPr="006B5359">
              <w:rPr>
                <w:rStyle w:val="Strong"/>
                <w:rFonts w:ascii="Arial" w:hAnsi="Arial" w:cs="Arial"/>
                <w:b w:val="0"/>
                <w:color w:val="auto"/>
                <w:lang w:val="en-GB"/>
              </w:rPr>
              <w:t>civil servants at public instit</w:t>
            </w:r>
            <w:r w:rsidR="0084193F" w:rsidRPr="006B5359">
              <w:rPr>
                <w:rStyle w:val="Strong"/>
                <w:rFonts w:ascii="Arial" w:hAnsi="Arial" w:cs="Arial"/>
                <w:b w:val="0"/>
                <w:color w:val="auto"/>
                <w:lang w:val="en-GB"/>
              </w:rPr>
              <w:t>utions and focus groups</w:t>
            </w:r>
            <w:r w:rsidRPr="006B5359">
              <w:rPr>
                <w:rStyle w:val="Strong"/>
                <w:rFonts w:ascii="Arial" w:hAnsi="Arial" w:cs="Arial"/>
                <w:b w:val="0"/>
                <w:color w:val="auto"/>
                <w:lang w:val="en-GB"/>
              </w:rPr>
              <w:t xml:space="preserve">, public institutions such as governmental agencies and with other civil society organisations. </w:t>
            </w:r>
            <w:r w:rsidR="006B5359" w:rsidRPr="006B5359">
              <w:rPr>
                <w:rStyle w:val="Strong"/>
                <w:rFonts w:ascii="Arial" w:hAnsi="Arial" w:cs="Arial"/>
                <w:b w:val="0"/>
                <w:color w:val="auto"/>
                <w:lang w:val="en-GB"/>
              </w:rPr>
              <w:t xml:space="preserve">It is important that the </w:t>
            </w:r>
            <w:r w:rsidR="006B5359" w:rsidRPr="009A28C3">
              <w:rPr>
                <w:rFonts w:ascii="Arial" w:hAnsi="Arial" w:cs="Arial"/>
                <w:lang w:val="en-GB"/>
              </w:rPr>
              <w:t xml:space="preserve">three reports that will be produced during the project should describe </w:t>
            </w:r>
            <w:r w:rsidR="006B5359">
              <w:rPr>
                <w:rFonts w:ascii="Arial" w:hAnsi="Arial" w:cs="Arial"/>
                <w:lang w:val="en-GB"/>
              </w:rPr>
              <w:t xml:space="preserve">girls, boys </w:t>
            </w:r>
            <w:r w:rsidR="006B5359" w:rsidRPr="009A28C3">
              <w:rPr>
                <w:rFonts w:ascii="Arial" w:hAnsi="Arial" w:cs="Arial"/>
                <w:lang w:val="en-GB"/>
              </w:rPr>
              <w:t xml:space="preserve">and youths </w:t>
            </w:r>
            <w:r w:rsidR="006B5359">
              <w:rPr>
                <w:rFonts w:ascii="Arial" w:hAnsi="Arial" w:cs="Arial"/>
                <w:lang w:val="en-GB"/>
              </w:rPr>
              <w:t xml:space="preserve">with disabilities </w:t>
            </w:r>
            <w:r w:rsidR="006B5359" w:rsidRPr="009A28C3">
              <w:rPr>
                <w:rFonts w:ascii="Arial" w:hAnsi="Arial" w:cs="Arial"/>
                <w:lang w:val="en-GB"/>
              </w:rPr>
              <w:t xml:space="preserve">situation especially. The three reports should include disaggregated data on girls, boys and women, men with disability and in a clear way describe the </w:t>
            </w:r>
            <w:r w:rsidR="006B5359" w:rsidRPr="006B5359">
              <w:rPr>
                <w:rFonts w:ascii="Arial" w:hAnsi="Arial" w:cs="Arial"/>
                <w:lang w:val="en-GB"/>
              </w:rPr>
              <w:t>group’s</w:t>
            </w:r>
            <w:r w:rsidR="006B5359" w:rsidRPr="009A28C3">
              <w:rPr>
                <w:rFonts w:ascii="Arial" w:hAnsi="Arial" w:cs="Arial"/>
                <w:lang w:val="en-GB"/>
              </w:rPr>
              <w:t xml:space="preserve"> specific vulnerability. </w:t>
            </w:r>
            <w:r w:rsidRPr="006B5359">
              <w:rPr>
                <w:rStyle w:val="Strong"/>
                <w:rFonts w:ascii="Arial" w:hAnsi="Arial" w:cs="Arial"/>
                <w:b w:val="0"/>
                <w:color w:val="auto"/>
                <w:lang w:val="en-GB"/>
              </w:rPr>
              <w:t xml:space="preserve">The information </w:t>
            </w:r>
            <w:r w:rsidRPr="00F654FC">
              <w:rPr>
                <w:rStyle w:val="Strong"/>
                <w:rFonts w:ascii="Arial" w:hAnsi="Arial" w:cs="Arial"/>
                <w:b w:val="0"/>
                <w:color w:val="auto"/>
                <w:lang w:val="en-GB"/>
              </w:rPr>
              <w:t xml:space="preserve">will be compiled in country reports that present how </w:t>
            </w:r>
            <w:r w:rsidR="0084193F">
              <w:rPr>
                <w:rStyle w:val="Strong"/>
                <w:rFonts w:ascii="Arial" w:hAnsi="Arial" w:cs="Arial"/>
                <w:b w:val="0"/>
                <w:color w:val="auto"/>
                <w:lang w:val="en-GB"/>
              </w:rPr>
              <w:t xml:space="preserve">persons with disabilities are </w:t>
            </w:r>
            <w:r w:rsidRPr="00F654FC">
              <w:rPr>
                <w:rStyle w:val="Strong"/>
                <w:rFonts w:ascii="Arial" w:hAnsi="Arial" w:cs="Arial"/>
                <w:b w:val="0"/>
                <w:color w:val="auto"/>
                <w:lang w:val="en-GB"/>
              </w:rPr>
              <w:t>affected by SGBV, what the state parties are doing to ensure the SGBV prevention, protection and response, and</w:t>
            </w:r>
            <w:r w:rsidR="00F654FC">
              <w:rPr>
                <w:rStyle w:val="Strong"/>
                <w:rFonts w:ascii="Arial" w:hAnsi="Arial" w:cs="Arial"/>
                <w:b w:val="0"/>
                <w:color w:val="auto"/>
                <w:lang w:val="en-GB"/>
              </w:rPr>
              <w:t xml:space="preserve"> identify other actors that are </w:t>
            </w:r>
            <w:r w:rsidRPr="00F654FC">
              <w:rPr>
                <w:rStyle w:val="Strong"/>
                <w:rFonts w:ascii="Arial" w:hAnsi="Arial" w:cs="Arial"/>
                <w:b w:val="0"/>
                <w:color w:val="auto"/>
                <w:lang w:val="en-GB"/>
              </w:rPr>
              <w:t xml:space="preserve">working with these topics. </w:t>
            </w:r>
          </w:p>
          <w:p w:rsidR="0005696A" w:rsidRPr="00F654FC" w:rsidRDefault="0005696A" w:rsidP="00F654FC">
            <w:pPr>
              <w:spacing w:after="240"/>
              <w:rPr>
                <w:rStyle w:val="Strong"/>
                <w:rFonts w:ascii="Arial" w:hAnsi="Arial" w:cs="Arial"/>
                <w:b w:val="0"/>
                <w:color w:val="auto"/>
                <w:lang w:val="en-GB"/>
              </w:rPr>
            </w:pPr>
            <w:r w:rsidRPr="00F654FC">
              <w:rPr>
                <w:rStyle w:val="Strong"/>
                <w:rFonts w:ascii="Arial" w:hAnsi="Arial" w:cs="Arial"/>
                <w:b w:val="0"/>
                <w:color w:val="auto"/>
                <w:lang w:val="en-GB"/>
              </w:rPr>
              <w:t xml:space="preserve">The second outcome of this project is, </w:t>
            </w:r>
            <w:r w:rsidRPr="00F654FC">
              <w:rPr>
                <w:rStyle w:val="Strong"/>
                <w:rFonts w:ascii="Arial" w:hAnsi="Arial" w:cs="Arial"/>
                <w:color w:val="auto"/>
                <w:lang w:val="en-GB"/>
              </w:rPr>
              <w:t>Disabled People Organisations (DPOs) integrate work against sexual and gender-based violence (SGBV) more strategically in their advocacy work</w:t>
            </w:r>
          </w:p>
          <w:p w:rsidR="001F69D0" w:rsidRPr="00F654FC" w:rsidRDefault="001F69D0" w:rsidP="004D6311">
            <w:pPr>
              <w:spacing w:after="240"/>
              <w:jc w:val="both"/>
              <w:rPr>
                <w:rStyle w:val="Strong"/>
                <w:rFonts w:ascii="Arial" w:hAnsi="Arial" w:cs="Arial"/>
                <w:b w:val="0"/>
                <w:color w:val="auto"/>
                <w:lang w:val="en-GB"/>
              </w:rPr>
            </w:pPr>
            <w:r w:rsidRPr="00F654FC">
              <w:rPr>
                <w:rStyle w:val="Strong"/>
                <w:rFonts w:ascii="Arial" w:hAnsi="Arial" w:cs="Arial"/>
                <w:b w:val="0"/>
                <w:color w:val="auto"/>
                <w:lang w:val="en-GB"/>
              </w:rPr>
              <w:t xml:space="preserve">The country reports will be used to draft </w:t>
            </w:r>
            <w:r w:rsidR="007611A0" w:rsidRPr="00F654FC">
              <w:rPr>
                <w:rStyle w:val="Strong"/>
                <w:rFonts w:ascii="Arial" w:hAnsi="Arial" w:cs="Arial"/>
                <w:b w:val="0"/>
                <w:color w:val="auto"/>
                <w:lang w:val="en-GB"/>
              </w:rPr>
              <w:t>advocacy strategies that strategically integrate</w:t>
            </w:r>
            <w:r w:rsidRPr="00F654FC">
              <w:rPr>
                <w:rStyle w:val="Strong"/>
                <w:rFonts w:ascii="Arial" w:hAnsi="Arial" w:cs="Arial"/>
                <w:b w:val="0"/>
                <w:color w:val="auto"/>
                <w:lang w:val="en-GB"/>
              </w:rPr>
              <w:t xml:space="preserve"> work against SGBV. The country reports will also permit DPOs to network with other DPOs as well as non-traditional stakeholders working on the same issue. In addition, reports will provide DPOs with a specialisation on the </w:t>
            </w:r>
            <w:r w:rsidR="00F654FC" w:rsidRPr="00F654FC">
              <w:rPr>
                <w:rStyle w:val="Strong"/>
                <w:rFonts w:ascii="Arial" w:hAnsi="Arial" w:cs="Arial"/>
                <w:b w:val="0"/>
                <w:color w:val="auto"/>
                <w:lang w:val="en-GB"/>
              </w:rPr>
              <w:t>issue</w:t>
            </w:r>
            <w:r w:rsidRPr="00F654FC">
              <w:rPr>
                <w:rStyle w:val="Strong"/>
                <w:rFonts w:ascii="Arial" w:hAnsi="Arial" w:cs="Arial"/>
                <w:b w:val="0"/>
                <w:color w:val="auto"/>
                <w:lang w:val="en-GB"/>
              </w:rPr>
              <w:t xml:space="preserve"> of SGBV enabling them to hold accountable the relevant stakeholders. </w:t>
            </w:r>
          </w:p>
          <w:p w:rsidR="00F654FC" w:rsidRPr="00F654FC" w:rsidRDefault="001F69D0" w:rsidP="004D6311">
            <w:pPr>
              <w:spacing w:after="120"/>
              <w:jc w:val="both"/>
              <w:rPr>
                <w:rFonts w:ascii="Arial" w:hAnsi="Arial" w:cs="Arial"/>
                <w:bCs/>
                <w:lang w:val="en-GB"/>
              </w:rPr>
            </w:pPr>
            <w:r w:rsidRPr="00F654FC">
              <w:rPr>
                <w:rStyle w:val="Strong"/>
                <w:rFonts w:ascii="Arial" w:hAnsi="Arial" w:cs="Arial"/>
                <w:b w:val="0"/>
                <w:color w:val="auto"/>
                <w:lang w:val="en-GB"/>
              </w:rPr>
              <w:lastRenderedPageBreak/>
              <w:t>An indirect effect of this project that has been foreseen is that disability organisations trough this project will become more versed in the CRPD monitoring stage of following up the CRPD recommendations in general. The expertise gained by closely monitoring laws, policies and protective measures related to SGBV can be transferred to the monitoring of other issues. Additionally, disability movements are expected to increase their collaboration and knowledge sharing with state institutions, academic institutions and non-governmental actors, such as women</w:t>
            </w:r>
            <w:r w:rsidR="00A24FD0">
              <w:rPr>
                <w:rStyle w:val="Strong"/>
                <w:rFonts w:ascii="Arial" w:hAnsi="Arial" w:cs="Arial"/>
                <w:b w:val="0"/>
                <w:color w:val="auto"/>
                <w:lang w:val="en-GB"/>
              </w:rPr>
              <w:t>, children and youth</w:t>
            </w:r>
            <w:r w:rsidR="00596282">
              <w:rPr>
                <w:rStyle w:val="Strong"/>
                <w:rFonts w:ascii="Arial" w:hAnsi="Arial" w:cs="Arial"/>
                <w:b w:val="0"/>
                <w:color w:val="auto"/>
                <w:lang w:val="en-GB"/>
              </w:rPr>
              <w:t xml:space="preserve"> rights groups.</w:t>
            </w:r>
          </w:p>
        </w:tc>
      </w:tr>
      <w:tr w:rsidR="00DA5A04" w:rsidRPr="00115A32" w:rsidTr="00596282">
        <w:tc>
          <w:tcPr>
            <w:tcW w:w="9908" w:type="dxa"/>
            <w:tcBorders>
              <w:bottom w:val="single" w:sz="4" w:space="0" w:color="auto"/>
            </w:tcBorders>
            <w:shd w:val="clear" w:color="auto" w:fill="auto"/>
            <w:hideMark/>
          </w:tcPr>
          <w:p w:rsidR="00DA5A04" w:rsidRPr="001F69D0" w:rsidRDefault="00DA5A04" w:rsidP="0089314C">
            <w:pPr>
              <w:pStyle w:val="Heading5"/>
              <w:spacing w:before="45" w:after="45"/>
              <w:rPr>
                <w:rFonts w:ascii="Arial" w:hAnsi="Arial" w:cs="Arial"/>
                <w:color w:val="666666"/>
                <w:szCs w:val="24"/>
                <w:lang w:val="en-GB"/>
              </w:rPr>
            </w:pPr>
          </w:p>
        </w:tc>
      </w:tr>
      <w:tr w:rsidR="00DA5A04" w:rsidRPr="005A79AA" w:rsidTr="00596282">
        <w:tc>
          <w:tcPr>
            <w:tcW w:w="9908" w:type="dxa"/>
            <w:tcBorders>
              <w:top w:val="single" w:sz="4" w:space="0" w:color="auto"/>
            </w:tcBorders>
            <w:shd w:val="clear" w:color="auto" w:fill="auto"/>
          </w:tcPr>
          <w:p w:rsidR="00DA5A04" w:rsidRPr="005A79AA" w:rsidRDefault="0089314C" w:rsidP="00F654FC">
            <w:pPr>
              <w:rPr>
                <w:rFonts w:ascii="Arial" w:hAnsi="Arial" w:cs="Arial"/>
                <w:color w:val="666666"/>
                <w:lang w:val="en-GB"/>
              </w:rPr>
            </w:pPr>
            <w:r w:rsidRPr="005A79AA">
              <w:rPr>
                <w:rFonts w:ascii="Arial" w:hAnsi="Arial" w:cs="Arial"/>
                <w:b/>
                <w:lang w:val="en-GB"/>
              </w:rPr>
              <w:t>2</w:t>
            </w:r>
            <w:r w:rsidRPr="00F654FC">
              <w:rPr>
                <w:rFonts w:ascii="Arial" w:hAnsi="Arial" w:cs="Arial"/>
                <w:b/>
                <w:lang w:val="en-GB"/>
              </w:rPr>
              <w:t xml:space="preserve">. </w:t>
            </w:r>
            <w:r w:rsidR="00F654FC" w:rsidRPr="00F654FC">
              <w:rPr>
                <w:rFonts w:ascii="Arial" w:hAnsi="Arial" w:cs="Arial"/>
                <w:b/>
                <w:lang w:val="en-GB"/>
              </w:rPr>
              <w:t xml:space="preserve">Position Description </w:t>
            </w:r>
          </w:p>
        </w:tc>
      </w:tr>
      <w:tr w:rsidR="00DA5A04" w:rsidRPr="001F69D0" w:rsidTr="00D02B50">
        <w:trPr>
          <w:trHeight w:val="693"/>
        </w:trPr>
        <w:tc>
          <w:tcPr>
            <w:tcW w:w="9908" w:type="dxa"/>
            <w:shd w:val="clear" w:color="auto" w:fill="auto"/>
            <w:hideMark/>
          </w:tcPr>
          <w:p w:rsidR="00F654FC" w:rsidRPr="007A536D" w:rsidRDefault="00F654FC" w:rsidP="004D6311">
            <w:pPr>
              <w:widowControl/>
              <w:suppressAutoHyphens w:val="0"/>
              <w:autoSpaceDN/>
              <w:spacing w:after="158"/>
              <w:jc w:val="both"/>
              <w:textAlignment w:val="auto"/>
              <w:rPr>
                <w:rFonts w:ascii="Arial" w:eastAsia="Times New Roman" w:hAnsi="Arial" w:cs="Arial"/>
                <w:kern w:val="0"/>
                <w:lang w:val="en-GB" w:eastAsia="en-GB" w:bidi="ar-SA"/>
              </w:rPr>
            </w:pPr>
            <w:r w:rsidRPr="007A536D">
              <w:rPr>
                <w:rFonts w:ascii="Arial" w:eastAsia="Times New Roman" w:hAnsi="Arial" w:cs="Arial"/>
                <w:kern w:val="0"/>
                <w:lang w:val="en-GB" w:eastAsia="en-GB" w:bidi="ar-SA"/>
              </w:rPr>
              <w:t xml:space="preserve">As mentioned above, the study will include field visits and </w:t>
            </w:r>
            <w:r w:rsidR="00943AE6" w:rsidRPr="007A536D">
              <w:rPr>
                <w:rFonts w:ascii="Arial" w:eastAsia="Times New Roman" w:hAnsi="Arial" w:cs="Arial"/>
                <w:kern w:val="0"/>
                <w:lang w:val="en-GB" w:eastAsia="en-GB" w:bidi="ar-SA"/>
              </w:rPr>
              <w:t>research</w:t>
            </w:r>
            <w:r w:rsidRPr="007A536D">
              <w:rPr>
                <w:rFonts w:ascii="Arial" w:eastAsia="Times New Roman" w:hAnsi="Arial" w:cs="Arial"/>
                <w:kern w:val="0"/>
                <w:lang w:val="en-GB" w:eastAsia="en-GB" w:bidi="ar-SA"/>
              </w:rPr>
              <w:t xml:space="preserve"> of </w:t>
            </w:r>
            <w:r w:rsidR="00943AE6" w:rsidRPr="007A536D">
              <w:rPr>
                <w:rFonts w:ascii="Arial" w:eastAsia="Times New Roman" w:hAnsi="Arial" w:cs="Arial"/>
                <w:kern w:val="0"/>
                <w:lang w:val="en-GB" w:eastAsia="en-GB" w:bidi="ar-SA"/>
              </w:rPr>
              <w:t xml:space="preserve">first and </w:t>
            </w:r>
            <w:r w:rsidRPr="007A536D">
              <w:rPr>
                <w:rFonts w:ascii="Arial" w:eastAsia="Times New Roman" w:hAnsi="Arial" w:cs="Arial"/>
                <w:kern w:val="0"/>
                <w:lang w:val="en-GB" w:eastAsia="en-GB" w:bidi="ar-SA"/>
              </w:rPr>
              <w:t xml:space="preserve">secondary sources. </w:t>
            </w:r>
          </w:p>
          <w:p w:rsidR="00F654FC" w:rsidRPr="007A536D" w:rsidRDefault="0084193F" w:rsidP="004D6311">
            <w:pPr>
              <w:widowControl/>
              <w:suppressAutoHyphens w:val="0"/>
              <w:autoSpaceDN/>
              <w:spacing w:after="158"/>
              <w:jc w:val="both"/>
              <w:textAlignment w:val="auto"/>
              <w:rPr>
                <w:rFonts w:ascii="Arial" w:eastAsia="Times New Roman" w:hAnsi="Arial" w:cs="Arial"/>
                <w:kern w:val="0"/>
                <w:lang w:val="en-GB" w:eastAsia="en-GB" w:bidi="ar-SA"/>
              </w:rPr>
            </w:pPr>
            <w:r>
              <w:rPr>
                <w:rFonts w:ascii="Arial" w:eastAsia="Times New Roman" w:hAnsi="Arial" w:cs="Arial"/>
                <w:kern w:val="0"/>
                <w:lang w:val="en-GB" w:eastAsia="en-GB" w:bidi="ar-SA"/>
              </w:rPr>
              <w:t>The</w:t>
            </w:r>
            <w:r w:rsidR="00F654FC" w:rsidRPr="007A536D">
              <w:rPr>
                <w:rFonts w:ascii="Arial" w:eastAsia="Times New Roman" w:hAnsi="Arial" w:cs="Arial"/>
                <w:kern w:val="0"/>
                <w:lang w:val="en-GB" w:eastAsia="en-GB" w:bidi="ar-SA"/>
              </w:rPr>
              <w:t xml:space="preserve"> consultant</w:t>
            </w:r>
            <w:r w:rsidR="001D52E1">
              <w:rPr>
                <w:rFonts w:ascii="Arial" w:eastAsia="Times New Roman" w:hAnsi="Arial" w:cs="Arial"/>
                <w:kern w:val="0"/>
                <w:lang w:val="en-GB" w:eastAsia="en-GB" w:bidi="ar-SA"/>
              </w:rPr>
              <w:t xml:space="preserve"> </w:t>
            </w:r>
            <w:r w:rsidR="00F654FC" w:rsidRPr="007A536D">
              <w:rPr>
                <w:rFonts w:ascii="Arial" w:eastAsia="Times New Roman" w:hAnsi="Arial" w:cs="Arial"/>
                <w:kern w:val="0"/>
                <w:lang w:val="en-GB" w:eastAsia="en-GB" w:bidi="ar-SA"/>
              </w:rPr>
              <w:t>will work with the</w:t>
            </w:r>
            <w:r>
              <w:rPr>
                <w:rFonts w:ascii="Arial" w:eastAsia="Times New Roman" w:hAnsi="Arial" w:cs="Arial"/>
                <w:kern w:val="0"/>
                <w:lang w:val="en-GB" w:eastAsia="en-GB" w:bidi="ar-SA"/>
              </w:rPr>
              <w:t xml:space="preserve"> NFDN </w:t>
            </w:r>
            <w:r w:rsidR="00F654FC" w:rsidRPr="007A536D">
              <w:rPr>
                <w:rFonts w:ascii="Arial" w:eastAsia="Times New Roman" w:hAnsi="Arial" w:cs="Arial"/>
                <w:kern w:val="0"/>
                <w:lang w:val="en-GB" w:eastAsia="en-GB" w:bidi="ar-SA"/>
              </w:rPr>
              <w:t xml:space="preserve">to undertake the </w:t>
            </w:r>
            <w:r w:rsidR="00C22487" w:rsidRPr="007A536D">
              <w:rPr>
                <w:rFonts w:ascii="Arial" w:hAnsi="Arial" w:cs="Arial"/>
                <w:lang w:val="en-GB"/>
              </w:rPr>
              <w:t>Study on Disability and Sexual and Gender-Based Violence that will be concluded in a report.</w:t>
            </w:r>
            <w:r w:rsidR="0067021F">
              <w:rPr>
                <w:rFonts w:ascii="Arial" w:hAnsi="Arial" w:cs="Arial"/>
                <w:lang w:val="en-GB"/>
              </w:rPr>
              <w:t xml:space="preserve"> </w:t>
            </w:r>
            <w:r w:rsidR="00F654FC" w:rsidRPr="007A536D">
              <w:rPr>
                <w:rFonts w:ascii="Arial" w:eastAsia="Times New Roman" w:hAnsi="Arial" w:cs="Arial"/>
                <w:kern w:val="0"/>
                <w:lang w:val="en-GB" w:eastAsia="en-GB" w:bidi="ar-SA"/>
              </w:rPr>
              <w:t>Specifically, the consultant will r</w:t>
            </w:r>
            <w:r w:rsidR="00F654FC" w:rsidRPr="007A536D">
              <w:rPr>
                <w:rFonts w:ascii="Arial" w:eastAsia="Times New Roman" w:hAnsi="Arial" w:cs="Arial"/>
                <w:kern w:val="0"/>
                <w:lang w:val="en-GB" w:eastAsia="en-GB" w:bidi="ar-SA"/>
              </w:rPr>
              <w:t>e</w:t>
            </w:r>
            <w:r w:rsidR="00F654FC" w:rsidRPr="007A536D">
              <w:rPr>
                <w:rFonts w:ascii="Arial" w:eastAsia="Times New Roman" w:hAnsi="Arial" w:cs="Arial"/>
                <w:kern w:val="0"/>
                <w:lang w:val="en-GB" w:eastAsia="en-GB" w:bidi="ar-SA"/>
              </w:rPr>
              <w:t xml:space="preserve">port to and work alongside </w:t>
            </w:r>
            <w:r w:rsidR="00B06111">
              <w:rPr>
                <w:rFonts w:ascii="Arial" w:eastAsia="Times New Roman" w:hAnsi="Arial" w:cs="Arial"/>
                <w:kern w:val="0"/>
                <w:lang w:val="en-GB" w:eastAsia="en-GB" w:bidi="ar-SA"/>
              </w:rPr>
              <w:t>the project team</w:t>
            </w:r>
            <w:r w:rsidR="00943AE6" w:rsidRPr="007A536D">
              <w:rPr>
                <w:rFonts w:ascii="Arial" w:eastAsia="Times New Roman" w:hAnsi="Arial" w:cs="Arial"/>
                <w:kern w:val="0"/>
                <w:lang w:val="en-GB" w:eastAsia="en-GB" w:bidi="ar-SA"/>
              </w:rPr>
              <w:t xml:space="preserve"> from the DPO</w:t>
            </w:r>
            <w:r w:rsidR="00C22487" w:rsidRPr="007A536D">
              <w:rPr>
                <w:rFonts w:ascii="Arial" w:eastAsia="Times New Roman" w:hAnsi="Arial" w:cs="Arial"/>
                <w:kern w:val="0"/>
                <w:lang w:val="en-GB" w:eastAsia="en-GB" w:bidi="ar-SA"/>
              </w:rPr>
              <w:t>.</w:t>
            </w:r>
          </w:p>
          <w:p w:rsidR="00F654FC" w:rsidRPr="007A536D" w:rsidRDefault="00F779C2" w:rsidP="004D6311">
            <w:pPr>
              <w:spacing w:after="240"/>
              <w:jc w:val="both"/>
              <w:rPr>
                <w:rFonts w:ascii="Arial" w:hAnsi="Arial" w:cs="Arial"/>
                <w:bCs/>
                <w:lang w:val="en-GB"/>
              </w:rPr>
            </w:pPr>
            <w:r>
              <w:rPr>
                <w:rFonts w:ascii="Arial" w:hAnsi="Arial" w:cs="Arial"/>
                <w:lang w:val="en-GB"/>
              </w:rPr>
              <w:t xml:space="preserve">The Consultant is responsible for developing the methodology for the study when initiating the consultancy. </w:t>
            </w:r>
            <w:r w:rsidRPr="007A536D">
              <w:rPr>
                <w:rFonts w:ascii="Arial" w:hAnsi="Arial" w:cs="Arial"/>
                <w:lang w:val="en-GB"/>
              </w:rPr>
              <w:t>Pr</w:t>
            </w:r>
            <w:r>
              <w:rPr>
                <w:rFonts w:ascii="Arial" w:hAnsi="Arial" w:cs="Arial"/>
                <w:lang w:val="en-GB"/>
              </w:rPr>
              <w:t>ior</w:t>
            </w:r>
            <w:r w:rsidR="0067021F">
              <w:rPr>
                <w:rFonts w:ascii="Arial" w:hAnsi="Arial" w:cs="Arial"/>
                <w:lang w:val="en-GB"/>
              </w:rPr>
              <w:t xml:space="preserve"> </w:t>
            </w:r>
            <w:r w:rsidR="00A24FD0" w:rsidRPr="007A536D">
              <w:rPr>
                <w:rFonts w:ascii="Arial" w:hAnsi="Arial" w:cs="Arial"/>
                <w:lang w:val="en-GB"/>
              </w:rPr>
              <w:t>to collecting the data the consultant should assure that DPO arrange with support in place for participants. The consultant can in dialogue with project coordinators develop support systems for how participants can be supported after participating in the research, in case of re-traumatisation</w:t>
            </w:r>
            <w:r w:rsidR="00C14821">
              <w:rPr>
                <w:rFonts w:ascii="Arial" w:hAnsi="Arial" w:cs="Arial"/>
                <w:lang w:val="en-GB"/>
              </w:rPr>
              <w:t xml:space="preserve"> and p</w:t>
            </w:r>
            <w:r w:rsidR="00C14821" w:rsidRPr="007A536D">
              <w:rPr>
                <w:rFonts w:ascii="Arial" w:hAnsi="Arial" w:cs="Arial"/>
                <w:lang w:val="en-GB"/>
              </w:rPr>
              <w:t>resent a proposal on how to handle sensitive data</w:t>
            </w:r>
            <w:r w:rsidR="00C14821">
              <w:rPr>
                <w:rFonts w:ascii="Arial" w:hAnsi="Arial" w:cs="Arial"/>
                <w:lang w:val="en-GB"/>
              </w:rPr>
              <w:t>.</w:t>
            </w:r>
            <w:r w:rsidR="0067021F">
              <w:rPr>
                <w:rFonts w:ascii="Arial" w:hAnsi="Arial" w:cs="Arial"/>
                <w:lang w:val="en-GB"/>
              </w:rPr>
              <w:t xml:space="preserve"> </w:t>
            </w:r>
            <w:r w:rsidR="00F654FC" w:rsidRPr="007A536D">
              <w:rPr>
                <w:rFonts w:ascii="Arial" w:eastAsia="Times New Roman" w:hAnsi="Arial" w:cs="Arial"/>
                <w:kern w:val="0"/>
                <w:lang w:val="en-GB" w:eastAsia="en-GB" w:bidi="ar-SA"/>
              </w:rPr>
              <w:t>During the field visit, the national consultant will conduct qualitative interviews and focus group discussions with a variety of actors relevant to the study alongside the</w:t>
            </w:r>
            <w:r w:rsidR="00C22487" w:rsidRPr="007A536D">
              <w:rPr>
                <w:rFonts w:ascii="Arial" w:eastAsia="Times New Roman" w:hAnsi="Arial" w:cs="Arial"/>
                <w:kern w:val="0"/>
                <w:lang w:val="en-GB" w:eastAsia="en-GB" w:bidi="ar-SA"/>
              </w:rPr>
              <w:t xml:space="preserve"> secondary source collection</w:t>
            </w:r>
            <w:r w:rsidR="00F654FC" w:rsidRPr="007A536D">
              <w:rPr>
                <w:rFonts w:ascii="Arial" w:eastAsia="Times New Roman" w:hAnsi="Arial" w:cs="Arial"/>
                <w:kern w:val="0"/>
                <w:lang w:val="en-GB" w:eastAsia="en-GB" w:bidi="ar-SA"/>
              </w:rPr>
              <w:t>. The actors may include government officials, representatives from</w:t>
            </w:r>
            <w:r w:rsidR="0067021F">
              <w:rPr>
                <w:rFonts w:ascii="Arial" w:eastAsia="Times New Roman" w:hAnsi="Arial" w:cs="Arial"/>
                <w:kern w:val="0"/>
                <w:lang w:val="en-GB" w:eastAsia="en-GB" w:bidi="ar-SA"/>
              </w:rPr>
              <w:t xml:space="preserve"> </w:t>
            </w:r>
            <w:r w:rsidR="00943AE6" w:rsidRPr="007A536D">
              <w:rPr>
                <w:rStyle w:val="Strong"/>
                <w:rFonts w:ascii="Arial" w:hAnsi="Arial" w:cs="Arial"/>
                <w:b w:val="0"/>
                <w:color w:val="auto"/>
                <w:lang w:val="en-GB"/>
              </w:rPr>
              <w:t>public institutions such as governmental agencies and with other civil society organisations</w:t>
            </w:r>
            <w:r w:rsidR="00F654FC" w:rsidRPr="007A536D">
              <w:rPr>
                <w:rFonts w:ascii="Arial" w:eastAsia="Times New Roman" w:hAnsi="Arial" w:cs="Arial"/>
                <w:kern w:val="0"/>
                <w:lang w:val="en-GB" w:eastAsia="en-GB" w:bidi="ar-SA"/>
              </w:rPr>
              <w:t xml:space="preserve">, representatives from women’s organizations, </w:t>
            </w:r>
            <w:r w:rsidR="00C22487" w:rsidRPr="007A536D">
              <w:rPr>
                <w:rFonts w:ascii="Arial" w:eastAsia="Times New Roman" w:hAnsi="Arial" w:cs="Arial"/>
                <w:kern w:val="0"/>
                <w:lang w:val="en-GB" w:eastAsia="en-GB" w:bidi="ar-SA"/>
              </w:rPr>
              <w:t xml:space="preserve">child and </w:t>
            </w:r>
            <w:r w:rsidR="00F654FC" w:rsidRPr="007A536D">
              <w:rPr>
                <w:rFonts w:ascii="Arial" w:eastAsia="Times New Roman" w:hAnsi="Arial" w:cs="Arial"/>
                <w:kern w:val="0"/>
                <w:lang w:val="en-GB" w:eastAsia="en-GB" w:bidi="ar-SA"/>
              </w:rPr>
              <w:t>youth organizations, and disabled people’s organizations</w:t>
            </w:r>
            <w:r w:rsidR="00C22487" w:rsidRPr="007A536D">
              <w:rPr>
                <w:rFonts w:ascii="Arial" w:eastAsia="Times New Roman" w:hAnsi="Arial" w:cs="Arial"/>
                <w:kern w:val="0"/>
                <w:lang w:val="en-GB" w:eastAsia="en-GB" w:bidi="ar-SA"/>
              </w:rPr>
              <w:t xml:space="preserve"> (DPOs)</w:t>
            </w:r>
            <w:r w:rsidR="00F654FC" w:rsidRPr="007A536D">
              <w:rPr>
                <w:rFonts w:ascii="Arial" w:eastAsia="Times New Roman" w:hAnsi="Arial" w:cs="Arial"/>
                <w:kern w:val="0"/>
                <w:lang w:val="en-GB" w:eastAsia="en-GB" w:bidi="ar-SA"/>
              </w:rPr>
              <w:t xml:space="preserve">, members from other civil society organizations (CSOs), and </w:t>
            </w:r>
            <w:r w:rsidR="00C22487" w:rsidRPr="007A536D">
              <w:rPr>
                <w:rFonts w:ascii="Arial" w:eastAsia="Times New Roman" w:hAnsi="Arial" w:cs="Arial"/>
                <w:kern w:val="0"/>
                <w:lang w:val="en-GB" w:eastAsia="en-GB" w:bidi="ar-SA"/>
              </w:rPr>
              <w:t xml:space="preserve">girls and boys and </w:t>
            </w:r>
            <w:r w:rsidR="00F654FC" w:rsidRPr="007A536D">
              <w:rPr>
                <w:rFonts w:ascii="Arial" w:eastAsia="Times New Roman" w:hAnsi="Arial" w:cs="Arial"/>
                <w:kern w:val="0"/>
                <w:lang w:val="en-GB" w:eastAsia="en-GB" w:bidi="ar-SA"/>
              </w:rPr>
              <w:t>young persons with disabilities.</w:t>
            </w:r>
          </w:p>
          <w:p w:rsidR="00F654FC" w:rsidRPr="007A536D" w:rsidRDefault="00F654FC" w:rsidP="004D6311">
            <w:pPr>
              <w:spacing w:after="240"/>
              <w:jc w:val="both"/>
              <w:rPr>
                <w:rFonts w:ascii="Arial" w:hAnsi="Arial" w:cs="Arial"/>
                <w:bCs/>
                <w:lang w:val="en-GB"/>
              </w:rPr>
            </w:pPr>
            <w:r w:rsidRPr="007A536D">
              <w:rPr>
                <w:rFonts w:ascii="Arial" w:eastAsia="Times New Roman" w:hAnsi="Arial" w:cs="Arial"/>
                <w:kern w:val="0"/>
                <w:lang w:val="en-GB" w:eastAsia="en-GB" w:bidi="ar-SA"/>
              </w:rPr>
              <w:t>Following the</w:t>
            </w:r>
            <w:r w:rsidR="00943AE6" w:rsidRPr="007A536D">
              <w:rPr>
                <w:rFonts w:ascii="Arial" w:eastAsia="Times New Roman" w:hAnsi="Arial" w:cs="Arial"/>
                <w:kern w:val="0"/>
                <w:lang w:val="en-GB" w:eastAsia="en-GB" w:bidi="ar-SA"/>
              </w:rPr>
              <w:t xml:space="preserve"> data collection</w:t>
            </w:r>
            <w:r w:rsidR="00D50F29">
              <w:rPr>
                <w:rFonts w:ascii="Arial" w:eastAsia="Times New Roman" w:hAnsi="Arial" w:cs="Arial"/>
                <w:kern w:val="0"/>
                <w:lang w:val="en-GB" w:eastAsia="en-GB" w:bidi="ar-SA"/>
              </w:rPr>
              <w:t xml:space="preserve">, the </w:t>
            </w:r>
            <w:r w:rsidRPr="007A536D">
              <w:rPr>
                <w:rFonts w:ascii="Arial" w:eastAsia="Times New Roman" w:hAnsi="Arial" w:cs="Arial"/>
                <w:kern w:val="0"/>
                <w:lang w:val="en-GB" w:eastAsia="en-GB" w:bidi="ar-SA"/>
              </w:rPr>
              <w:t>consultant will submit all collected data in a format agre</w:t>
            </w:r>
            <w:r w:rsidR="00C22487" w:rsidRPr="007A536D">
              <w:rPr>
                <w:rFonts w:ascii="Arial" w:eastAsia="Times New Roman" w:hAnsi="Arial" w:cs="Arial"/>
                <w:kern w:val="0"/>
                <w:lang w:val="en-GB" w:eastAsia="en-GB" w:bidi="ar-SA"/>
              </w:rPr>
              <w:t>ed upon in consultation with</w:t>
            </w:r>
            <w:r w:rsidR="00CC5DC5">
              <w:rPr>
                <w:rFonts w:ascii="Arial" w:eastAsia="Times New Roman" w:hAnsi="Arial" w:cs="Arial"/>
                <w:kern w:val="0"/>
                <w:lang w:val="en-GB" w:eastAsia="en-GB" w:bidi="ar-SA"/>
              </w:rPr>
              <w:t xml:space="preserve"> NFDN</w:t>
            </w:r>
            <w:r w:rsidRPr="007A536D">
              <w:rPr>
                <w:rFonts w:ascii="Arial" w:eastAsia="Times New Roman" w:hAnsi="Arial" w:cs="Arial"/>
                <w:kern w:val="0"/>
                <w:lang w:val="en-GB" w:eastAsia="en-GB" w:bidi="ar-SA"/>
              </w:rPr>
              <w:t xml:space="preserve">. </w:t>
            </w:r>
            <w:r w:rsidR="00943AE6" w:rsidRPr="009A28C3">
              <w:rPr>
                <w:rStyle w:val="Strong"/>
                <w:rFonts w:ascii="Arial" w:hAnsi="Arial" w:cs="Arial"/>
                <w:b w:val="0"/>
                <w:color w:val="auto"/>
                <w:lang w:val="en-GB"/>
              </w:rPr>
              <w:t xml:space="preserve">The data will be compiled in country reports by the Consultant that present how </w:t>
            </w:r>
            <w:r w:rsidR="00CC5DC5" w:rsidRPr="009A28C3">
              <w:rPr>
                <w:rStyle w:val="Strong"/>
                <w:rFonts w:ascii="Arial" w:hAnsi="Arial" w:cs="Arial"/>
                <w:b w:val="0"/>
                <w:color w:val="auto"/>
                <w:lang w:val="en-GB"/>
              </w:rPr>
              <w:t xml:space="preserve">persons with disabilities </w:t>
            </w:r>
            <w:r w:rsidR="00943AE6" w:rsidRPr="009A28C3">
              <w:rPr>
                <w:rStyle w:val="Strong"/>
                <w:rFonts w:ascii="Arial" w:hAnsi="Arial" w:cs="Arial"/>
                <w:b w:val="0"/>
                <w:color w:val="auto"/>
                <w:lang w:val="en-GB"/>
              </w:rPr>
              <w:t>are affected by SGBV</w:t>
            </w:r>
            <w:r w:rsidR="00A24FD0" w:rsidRPr="009A28C3">
              <w:rPr>
                <w:rStyle w:val="Strong"/>
                <w:rFonts w:ascii="Arial" w:hAnsi="Arial" w:cs="Arial"/>
                <w:b w:val="0"/>
                <w:color w:val="auto"/>
                <w:lang w:val="en-GB"/>
              </w:rPr>
              <w:t xml:space="preserve">, clarifying the underlining causes and consequences, determining the scale of the SGBV that women, men and </w:t>
            </w:r>
            <w:r w:rsidR="009E4048" w:rsidRPr="009A28C3">
              <w:rPr>
                <w:rStyle w:val="Strong"/>
                <w:rFonts w:ascii="Arial" w:hAnsi="Arial" w:cs="Arial"/>
                <w:b w:val="0"/>
                <w:color w:val="auto"/>
                <w:lang w:val="en-GB"/>
              </w:rPr>
              <w:t>girls, boys with disability experience in comparison to persons without disability. As well as, w</w:t>
            </w:r>
            <w:r w:rsidR="00943AE6" w:rsidRPr="009A28C3">
              <w:rPr>
                <w:rStyle w:val="Strong"/>
                <w:rFonts w:ascii="Arial" w:hAnsi="Arial" w:cs="Arial"/>
                <w:b w:val="0"/>
                <w:color w:val="auto"/>
                <w:lang w:val="en-GB"/>
              </w:rPr>
              <w:t>hat the state parties are doing to ensure the SGBV prevention, protection and response, and identify other actors that are working with these topics.</w:t>
            </w:r>
          </w:p>
          <w:p w:rsidR="00F654FC" w:rsidRPr="007A536D" w:rsidRDefault="00F654FC" w:rsidP="004D6311">
            <w:pPr>
              <w:widowControl/>
              <w:suppressAutoHyphens w:val="0"/>
              <w:autoSpaceDN/>
              <w:spacing w:after="158"/>
              <w:jc w:val="both"/>
              <w:textAlignment w:val="auto"/>
              <w:rPr>
                <w:rFonts w:ascii="Arial" w:eastAsia="Times New Roman" w:hAnsi="Arial" w:cs="Arial"/>
                <w:kern w:val="0"/>
                <w:lang w:val="en-GB" w:eastAsia="en-GB" w:bidi="ar-SA"/>
              </w:rPr>
            </w:pPr>
            <w:r w:rsidRPr="007A536D">
              <w:rPr>
                <w:rFonts w:ascii="Arial" w:eastAsia="Times New Roman" w:hAnsi="Arial" w:cs="Arial"/>
                <w:kern w:val="0"/>
                <w:lang w:val="en-GB" w:eastAsia="en-GB" w:bidi="ar-SA"/>
              </w:rPr>
              <w:t>To uphold the human rights principle of inclusion of young persons with disabilities</w:t>
            </w:r>
            <w:r w:rsidR="00C22487" w:rsidRPr="007A536D">
              <w:rPr>
                <w:rFonts w:ascii="Arial" w:eastAsia="Times New Roman" w:hAnsi="Arial" w:cs="Arial"/>
                <w:kern w:val="0"/>
                <w:lang w:val="en-GB" w:eastAsia="en-GB" w:bidi="ar-SA"/>
              </w:rPr>
              <w:t xml:space="preserve"> in matters that concern them, </w:t>
            </w:r>
            <w:r w:rsidR="00CC5DC5">
              <w:rPr>
                <w:rFonts w:ascii="Arial" w:eastAsia="Times New Roman" w:hAnsi="Arial" w:cs="Arial"/>
                <w:kern w:val="0"/>
                <w:lang w:val="en-GB" w:eastAsia="en-GB" w:bidi="ar-SA"/>
              </w:rPr>
              <w:t xml:space="preserve">NFDN </w:t>
            </w:r>
            <w:r w:rsidRPr="007A536D">
              <w:rPr>
                <w:rFonts w:ascii="Arial" w:eastAsia="Times New Roman" w:hAnsi="Arial" w:cs="Arial"/>
                <w:kern w:val="0"/>
                <w:lang w:val="en-GB" w:eastAsia="en-GB" w:bidi="ar-SA"/>
              </w:rPr>
              <w:t xml:space="preserve">encourages </w:t>
            </w:r>
            <w:r w:rsidR="00CC5DC5">
              <w:rPr>
                <w:rFonts w:ascii="Arial" w:eastAsia="Times New Roman" w:hAnsi="Arial" w:cs="Arial"/>
                <w:kern w:val="0"/>
                <w:lang w:val="en-GB" w:eastAsia="en-GB" w:bidi="ar-SA"/>
              </w:rPr>
              <w:t xml:space="preserve">qualified and experienced research organizations, researcher on social field, or qualified researcher with </w:t>
            </w:r>
            <w:r w:rsidRPr="007A536D">
              <w:rPr>
                <w:rFonts w:ascii="Arial" w:eastAsia="Times New Roman" w:hAnsi="Arial" w:cs="Arial"/>
                <w:kern w:val="0"/>
                <w:lang w:val="en-GB" w:eastAsia="en-GB" w:bidi="ar-SA"/>
              </w:rPr>
              <w:t xml:space="preserve">disabilities to apply for this position. Further, </w:t>
            </w:r>
            <w:r w:rsidRPr="00CC5DC5">
              <w:rPr>
                <w:rFonts w:ascii="Arial" w:eastAsia="Times New Roman" w:hAnsi="Arial" w:cs="Arial"/>
                <w:kern w:val="0"/>
                <w:lang w:val="en-GB" w:eastAsia="en-GB" w:bidi="ar-SA"/>
              </w:rPr>
              <w:t xml:space="preserve">the </w:t>
            </w:r>
            <w:r w:rsidR="00C22487" w:rsidRPr="00CC5DC5">
              <w:rPr>
                <w:rFonts w:ascii="Arial" w:eastAsia="Times New Roman" w:hAnsi="Arial" w:cs="Arial"/>
                <w:kern w:val="0"/>
                <w:lang w:val="en-GB" w:eastAsia="en-GB" w:bidi="ar-SA"/>
              </w:rPr>
              <w:t>Consultant</w:t>
            </w:r>
            <w:r w:rsidRPr="007A536D">
              <w:rPr>
                <w:rFonts w:ascii="Arial" w:eastAsia="Times New Roman" w:hAnsi="Arial" w:cs="Arial"/>
                <w:kern w:val="0"/>
                <w:lang w:val="en-GB" w:eastAsia="en-GB" w:bidi="ar-SA"/>
              </w:rPr>
              <w:t xml:space="preserve"> may also collaborate with one or several young persons with disabil</w:t>
            </w:r>
            <w:r w:rsidRPr="007A536D">
              <w:rPr>
                <w:rFonts w:ascii="Arial" w:eastAsia="Times New Roman" w:hAnsi="Arial" w:cs="Arial"/>
                <w:kern w:val="0"/>
                <w:lang w:val="en-GB" w:eastAsia="en-GB" w:bidi="ar-SA"/>
              </w:rPr>
              <w:t>i</w:t>
            </w:r>
            <w:r w:rsidRPr="007A536D">
              <w:rPr>
                <w:rFonts w:ascii="Arial" w:eastAsia="Times New Roman" w:hAnsi="Arial" w:cs="Arial"/>
                <w:kern w:val="0"/>
                <w:lang w:val="en-GB" w:eastAsia="en-GB" w:bidi="ar-SA"/>
              </w:rPr>
              <w:t>ties during the data collection phase</w:t>
            </w:r>
            <w:r w:rsidR="009E4048" w:rsidRPr="007A536D">
              <w:rPr>
                <w:rFonts w:ascii="Arial" w:eastAsia="Times New Roman" w:hAnsi="Arial" w:cs="Arial"/>
                <w:kern w:val="0"/>
                <w:lang w:val="en-GB" w:eastAsia="en-GB" w:bidi="ar-SA"/>
              </w:rPr>
              <w:t xml:space="preserve"> in order to better integrate the child and youth perspe</w:t>
            </w:r>
            <w:r w:rsidR="009E4048" w:rsidRPr="007A536D">
              <w:rPr>
                <w:rFonts w:ascii="Arial" w:eastAsia="Times New Roman" w:hAnsi="Arial" w:cs="Arial"/>
                <w:kern w:val="0"/>
                <w:lang w:val="en-GB" w:eastAsia="en-GB" w:bidi="ar-SA"/>
              </w:rPr>
              <w:t>c</w:t>
            </w:r>
            <w:r w:rsidR="009E4048" w:rsidRPr="007A536D">
              <w:rPr>
                <w:rFonts w:ascii="Arial" w:eastAsia="Times New Roman" w:hAnsi="Arial" w:cs="Arial"/>
                <w:kern w:val="0"/>
                <w:lang w:val="en-GB" w:eastAsia="en-GB" w:bidi="ar-SA"/>
              </w:rPr>
              <w:t>tive</w:t>
            </w:r>
            <w:r w:rsidRPr="007A536D">
              <w:rPr>
                <w:rFonts w:ascii="Arial" w:eastAsia="Times New Roman" w:hAnsi="Arial" w:cs="Arial"/>
                <w:kern w:val="0"/>
                <w:lang w:val="en-GB" w:eastAsia="en-GB" w:bidi="ar-SA"/>
              </w:rPr>
              <w:t>.</w:t>
            </w:r>
          </w:p>
          <w:p w:rsidR="00943AE6" w:rsidRDefault="00943AE6" w:rsidP="004D6311">
            <w:pPr>
              <w:widowControl/>
              <w:suppressAutoHyphens w:val="0"/>
              <w:autoSpaceDN/>
              <w:spacing w:after="158"/>
              <w:jc w:val="both"/>
              <w:textAlignment w:val="auto"/>
              <w:rPr>
                <w:rFonts w:ascii="Arial" w:eastAsia="Times New Roman" w:hAnsi="Arial" w:cs="Arial"/>
                <w:kern w:val="0"/>
                <w:lang w:val="en-GB" w:eastAsia="en-GB" w:bidi="ar-SA"/>
              </w:rPr>
            </w:pPr>
          </w:p>
          <w:p w:rsidR="00F654FC" w:rsidRPr="007A536D" w:rsidRDefault="00F654FC" w:rsidP="004D6311">
            <w:pPr>
              <w:jc w:val="both"/>
              <w:rPr>
                <w:rFonts w:ascii="Arial" w:hAnsi="Arial" w:cs="Arial"/>
                <w:b/>
                <w:lang w:val="en-GB"/>
              </w:rPr>
            </w:pPr>
            <w:r w:rsidRPr="007A536D">
              <w:rPr>
                <w:rFonts w:ascii="Arial" w:hAnsi="Arial" w:cs="Arial"/>
                <w:b/>
                <w:lang w:val="en-GB"/>
              </w:rPr>
              <w:t>2.1Deliverable</w:t>
            </w:r>
          </w:p>
          <w:p w:rsidR="00F779C2" w:rsidRPr="001E5D1C" w:rsidRDefault="00F779C2" w:rsidP="004D6311">
            <w:pPr>
              <w:pStyle w:val="ListParagraph"/>
              <w:numPr>
                <w:ilvl w:val="0"/>
                <w:numId w:val="5"/>
              </w:numPr>
              <w:autoSpaceDN/>
              <w:spacing w:before="100" w:beforeAutospacing="1" w:after="90"/>
              <w:jc w:val="both"/>
              <w:rPr>
                <w:rFonts w:ascii="Arial" w:eastAsia="Times New Roman" w:hAnsi="Arial" w:cs="Arial"/>
                <w:sz w:val="24"/>
                <w:szCs w:val="24"/>
                <w:lang w:val="en-GB" w:eastAsia="en-GB"/>
              </w:rPr>
            </w:pPr>
            <w:r>
              <w:rPr>
                <w:rFonts w:ascii="Arial" w:eastAsia="Times New Roman" w:hAnsi="Arial" w:cs="Arial"/>
                <w:sz w:val="24"/>
                <w:szCs w:val="24"/>
                <w:lang w:val="en-GB" w:eastAsia="en-GB"/>
              </w:rPr>
              <w:t>Develop a comprehensive research design with a detail methodology for the study i</w:t>
            </w:r>
            <w:r>
              <w:rPr>
                <w:rFonts w:ascii="Arial" w:eastAsia="Times New Roman" w:hAnsi="Arial" w:cs="Arial"/>
                <w:sz w:val="24"/>
                <w:szCs w:val="24"/>
                <w:lang w:val="en-GB" w:eastAsia="en-GB"/>
              </w:rPr>
              <w:t>n</w:t>
            </w:r>
            <w:r>
              <w:rPr>
                <w:rFonts w:ascii="Arial" w:eastAsia="Times New Roman" w:hAnsi="Arial" w:cs="Arial"/>
                <w:sz w:val="24"/>
                <w:szCs w:val="24"/>
                <w:lang w:val="en-GB" w:eastAsia="en-GB"/>
              </w:rPr>
              <w:t xml:space="preserve">cluding methods for ethical and safe research with vulnerable groups. </w:t>
            </w:r>
          </w:p>
          <w:p w:rsidR="00CC5DC5" w:rsidRPr="00CC5DC5" w:rsidRDefault="00C22487" w:rsidP="004D6311">
            <w:pPr>
              <w:pStyle w:val="ListParagraph"/>
              <w:numPr>
                <w:ilvl w:val="0"/>
                <w:numId w:val="5"/>
              </w:numPr>
              <w:autoSpaceDN/>
              <w:spacing w:before="100" w:beforeAutospacing="1" w:after="90"/>
              <w:jc w:val="both"/>
              <w:rPr>
                <w:rFonts w:ascii="Arial" w:eastAsia="Times New Roman" w:hAnsi="Arial" w:cs="Arial"/>
                <w:sz w:val="24"/>
                <w:szCs w:val="24"/>
                <w:lang w:val="en-GB" w:eastAsia="en-GB"/>
              </w:rPr>
            </w:pPr>
            <w:r w:rsidRPr="007A536D">
              <w:rPr>
                <w:rFonts w:ascii="Arial" w:hAnsi="Arial" w:cs="Arial"/>
                <w:sz w:val="24"/>
                <w:szCs w:val="24"/>
                <w:lang w:val="en-GB"/>
              </w:rPr>
              <w:t xml:space="preserve">Collect data (primary and secondary source) regarding the situation of the Sexual and Gender-Based Violence that women, men and girls and boys with disabilities </w:t>
            </w:r>
            <w:r w:rsidR="00CC5DC5">
              <w:rPr>
                <w:rFonts w:ascii="Arial" w:hAnsi="Arial" w:cs="Arial"/>
                <w:sz w:val="24"/>
                <w:szCs w:val="24"/>
                <w:lang w:val="en-GB"/>
              </w:rPr>
              <w:t>are e</w:t>
            </w:r>
            <w:r w:rsidR="00CC5DC5">
              <w:rPr>
                <w:rFonts w:ascii="Arial" w:hAnsi="Arial" w:cs="Arial"/>
                <w:sz w:val="24"/>
                <w:szCs w:val="24"/>
                <w:lang w:val="en-GB"/>
              </w:rPr>
              <w:t>x</w:t>
            </w:r>
            <w:r w:rsidR="00CC5DC5">
              <w:rPr>
                <w:rFonts w:ascii="Arial" w:hAnsi="Arial" w:cs="Arial"/>
                <w:sz w:val="24"/>
                <w:szCs w:val="24"/>
                <w:lang w:val="en-GB"/>
              </w:rPr>
              <w:lastRenderedPageBreak/>
              <w:t xml:space="preserve">periencing in Nepal. </w:t>
            </w:r>
          </w:p>
          <w:p w:rsidR="00C22487" w:rsidRPr="007A536D" w:rsidRDefault="00C22487" w:rsidP="004D6311">
            <w:pPr>
              <w:pStyle w:val="ListParagraph"/>
              <w:numPr>
                <w:ilvl w:val="0"/>
                <w:numId w:val="5"/>
              </w:numPr>
              <w:autoSpaceDN/>
              <w:spacing w:before="100" w:beforeAutospacing="1" w:after="90"/>
              <w:jc w:val="both"/>
              <w:rPr>
                <w:rFonts w:ascii="Arial" w:eastAsia="Times New Roman" w:hAnsi="Arial" w:cs="Arial"/>
                <w:sz w:val="24"/>
                <w:szCs w:val="24"/>
                <w:lang w:val="en-GB" w:eastAsia="en-GB"/>
              </w:rPr>
            </w:pPr>
            <w:r w:rsidRPr="007A536D">
              <w:rPr>
                <w:rFonts w:ascii="Arial" w:eastAsia="Times New Roman" w:hAnsi="Arial" w:cs="Arial"/>
                <w:sz w:val="24"/>
                <w:szCs w:val="24"/>
                <w:lang w:val="en-GB" w:eastAsia="en-GB"/>
              </w:rPr>
              <w:t>Conduct interviews with a variety of actors (government, UN organizations, CSOs, disabled people’s organizations, children and youth groups, women’s groups, etc), u</w:t>
            </w:r>
            <w:r w:rsidRPr="007A536D">
              <w:rPr>
                <w:rFonts w:ascii="Arial" w:eastAsia="Times New Roman" w:hAnsi="Arial" w:cs="Arial"/>
                <w:sz w:val="24"/>
                <w:szCs w:val="24"/>
                <w:lang w:val="en-GB" w:eastAsia="en-GB"/>
              </w:rPr>
              <w:t>s</w:t>
            </w:r>
            <w:r w:rsidRPr="007A536D">
              <w:rPr>
                <w:rFonts w:ascii="Arial" w:eastAsia="Times New Roman" w:hAnsi="Arial" w:cs="Arial"/>
                <w:sz w:val="24"/>
                <w:szCs w:val="24"/>
                <w:lang w:val="en-GB" w:eastAsia="en-GB"/>
              </w:rPr>
              <w:t>ing a full-range of qualitative research techniques</w:t>
            </w:r>
            <w:r w:rsidR="009E4048" w:rsidRPr="007A536D">
              <w:rPr>
                <w:rFonts w:ascii="Arial" w:eastAsia="Times New Roman" w:hAnsi="Arial" w:cs="Arial"/>
                <w:sz w:val="24"/>
                <w:szCs w:val="24"/>
                <w:lang w:val="en-GB" w:eastAsia="en-GB"/>
              </w:rPr>
              <w:t xml:space="preserve"> (focus groups, record tracking)</w:t>
            </w:r>
            <w:r w:rsidRPr="007A536D">
              <w:rPr>
                <w:rFonts w:ascii="Arial" w:eastAsia="Times New Roman" w:hAnsi="Arial" w:cs="Arial"/>
                <w:sz w:val="24"/>
                <w:szCs w:val="24"/>
                <w:lang w:val="en-GB" w:eastAsia="en-GB"/>
              </w:rPr>
              <w:t>;</w:t>
            </w:r>
          </w:p>
          <w:p w:rsidR="00CC5DC5" w:rsidRDefault="00C22487" w:rsidP="004D6311">
            <w:pPr>
              <w:widowControl/>
              <w:numPr>
                <w:ilvl w:val="0"/>
                <w:numId w:val="5"/>
              </w:numPr>
              <w:suppressAutoHyphens w:val="0"/>
              <w:autoSpaceDN/>
              <w:spacing w:before="100" w:beforeAutospacing="1" w:after="90"/>
              <w:jc w:val="both"/>
              <w:textAlignment w:val="auto"/>
              <w:rPr>
                <w:rFonts w:ascii="Arial" w:eastAsia="Times New Roman" w:hAnsi="Arial" w:cs="Arial"/>
                <w:kern w:val="0"/>
                <w:lang w:val="en-GB" w:eastAsia="en-GB" w:bidi="ar-SA"/>
              </w:rPr>
            </w:pPr>
            <w:r w:rsidRPr="00CC5DC5">
              <w:rPr>
                <w:rFonts w:ascii="Arial" w:eastAsia="Times New Roman" w:hAnsi="Arial" w:cs="Arial"/>
                <w:kern w:val="0"/>
                <w:lang w:val="en-GB" w:eastAsia="en-GB" w:bidi="ar-SA"/>
              </w:rPr>
              <w:t>Preparation of detailed notes, reco</w:t>
            </w:r>
            <w:r w:rsidR="00CC5DC5" w:rsidRPr="00CC5DC5">
              <w:rPr>
                <w:rFonts w:ascii="Arial" w:eastAsia="Times New Roman" w:hAnsi="Arial" w:cs="Arial"/>
                <w:kern w:val="0"/>
                <w:lang w:val="en-GB" w:eastAsia="en-GB" w:bidi="ar-SA"/>
              </w:rPr>
              <w:t xml:space="preserve">rds, etc. for all interviews in Nepali Language. </w:t>
            </w:r>
          </w:p>
          <w:p w:rsidR="00CC5DC5" w:rsidRDefault="009E4048" w:rsidP="004D6311">
            <w:pPr>
              <w:widowControl/>
              <w:numPr>
                <w:ilvl w:val="0"/>
                <w:numId w:val="5"/>
              </w:numPr>
              <w:suppressAutoHyphens w:val="0"/>
              <w:autoSpaceDN/>
              <w:spacing w:before="100" w:beforeAutospacing="1" w:after="90"/>
              <w:jc w:val="both"/>
              <w:textAlignment w:val="auto"/>
              <w:rPr>
                <w:rFonts w:ascii="Arial" w:eastAsia="Times New Roman" w:hAnsi="Arial" w:cs="Arial"/>
                <w:kern w:val="0"/>
                <w:lang w:val="en-GB" w:eastAsia="en-GB" w:bidi="ar-SA"/>
              </w:rPr>
            </w:pPr>
            <w:r w:rsidRPr="00CC5DC5">
              <w:rPr>
                <w:rFonts w:ascii="Arial" w:eastAsia="Times New Roman" w:hAnsi="Arial" w:cs="Arial"/>
                <w:kern w:val="0"/>
                <w:lang w:val="en-GB" w:eastAsia="en-GB" w:bidi="ar-SA"/>
              </w:rPr>
              <w:t>D</w:t>
            </w:r>
            <w:r w:rsidR="00F654FC" w:rsidRPr="00CC5DC5">
              <w:rPr>
                <w:rFonts w:ascii="Arial" w:hAnsi="Arial" w:cs="Arial"/>
                <w:lang w:val="en-GB"/>
              </w:rPr>
              <w:t>aft and submit a report</w:t>
            </w:r>
            <w:r w:rsidRPr="00CC5DC5">
              <w:rPr>
                <w:rFonts w:ascii="Arial" w:hAnsi="Arial" w:cs="Arial"/>
                <w:lang w:val="en-GB"/>
              </w:rPr>
              <w:t xml:space="preserve"> (Word file) in the language/s agreed by the parties</w:t>
            </w:r>
            <w:r w:rsidR="00F654FC" w:rsidRPr="00CC5DC5">
              <w:rPr>
                <w:rFonts w:ascii="Arial" w:hAnsi="Arial" w:cs="Arial"/>
                <w:lang w:val="en-GB"/>
              </w:rPr>
              <w:t xml:space="preserve"> regarding the situation of the Sexual and Gender-Based Violence that women, men and girls and boys with disabilities experience in the country (Bolivia, Bosnia and Hercegovina, Nepal)</w:t>
            </w:r>
            <w:r w:rsidR="00C22487" w:rsidRPr="00CC5DC5">
              <w:rPr>
                <w:rFonts w:ascii="Arial" w:hAnsi="Arial" w:cs="Arial"/>
                <w:lang w:val="en-GB"/>
              </w:rPr>
              <w:t>.</w:t>
            </w:r>
          </w:p>
          <w:p w:rsidR="00CC5DC5" w:rsidRDefault="00C22487" w:rsidP="004D6311">
            <w:pPr>
              <w:widowControl/>
              <w:numPr>
                <w:ilvl w:val="0"/>
                <w:numId w:val="5"/>
              </w:numPr>
              <w:suppressAutoHyphens w:val="0"/>
              <w:autoSpaceDN/>
              <w:spacing w:before="100" w:beforeAutospacing="1" w:after="90"/>
              <w:jc w:val="both"/>
              <w:textAlignment w:val="auto"/>
              <w:rPr>
                <w:rFonts w:ascii="Arial" w:eastAsia="Times New Roman" w:hAnsi="Arial" w:cs="Arial"/>
                <w:kern w:val="0"/>
                <w:lang w:val="en-GB" w:eastAsia="en-GB" w:bidi="ar-SA"/>
              </w:rPr>
            </w:pPr>
            <w:r w:rsidRPr="00CC5DC5">
              <w:rPr>
                <w:rFonts w:ascii="Arial" w:eastAsia="Times New Roman" w:hAnsi="Arial" w:cs="Arial"/>
                <w:kern w:val="0"/>
                <w:lang w:val="en-GB" w:eastAsia="en-GB" w:bidi="ar-SA"/>
              </w:rPr>
              <w:t>Provide insights into the findings of field research, using substantial local knowledge (political, institutional, cultural, etc)</w:t>
            </w:r>
            <w:r w:rsidR="009E4048" w:rsidRPr="00CC5DC5">
              <w:rPr>
                <w:rFonts w:ascii="Arial" w:eastAsia="Times New Roman" w:hAnsi="Arial" w:cs="Arial"/>
                <w:kern w:val="0"/>
                <w:lang w:val="en-GB" w:eastAsia="en-GB" w:bidi="ar-SA"/>
              </w:rPr>
              <w:t xml:space="preserve">. The DPO representatives involved in the project should be consulted and closely updated on the report progress, for them to be able to make use of the </w:t>
            </w:r>
            <w:r w:rsidR="007611A0" w:rsidRPr="00CC5DC5">
              <w:rPr>
                <w:rFonts w:ascii="Arial" w:eastAsia="Times New Roman" w:hAnsi="Arial" w:cs="Arial"/>
                <w:kern w:val="0"/>
                <w:lang w:val="en-GB" w:eastAsia="en-GB" w:bidi="ar-SA"/>
              </w:rPr>
              <w:t>report</w:t>
            </w:r>
            <w:r w:rsidR="009E4048" w:rsidRPr="00CC5DC5">
              <w:rPr>
                <w:rFonts w:ascii="Arial" w:eastAsia="Times New Roman" w:hAnsi="Arial" w:cs="Arial"/>
                <w:kern w:val="0"/>
                <w:lang w:val="en-GB" w:eastAsia="en-GB" w:bidi="ar-SA"/>
              </w:rPr>
              <w:t xml:space="preserve"> content in their advocacy work</w:t>
            </w:r>
            <w:r w:rsidR="00C71A95" w:rsidRPr="00CC5DC5">
              <w:rPr>
                <w:rFonts w:ascii="Arial" w:eastAsia="Times New Roman" w:hAnsi="Arial" w:cs="Arial"/>
                <w:kern w:val="0"/>
                <w:lang w:val="en-GB" w:eastAsia="en-GB" w:bidi="ar-SA"/>
              </w:rPr>
              <w:t xml:space="preserve">. </w:t>
            </w:r>
          </w:p>
          <w:p w:rsidR="00F654FC" w:rsidRPr="00CC5DC5" w:rsidRDefault="00C71A95" w:rsidP="004D6311">
            <w:pPr>
              <w:widowControl/>
              <w:numPr>
                <w:ilvl w:val="0"/>
                <w:numId w:val="5"/>
              </w:numPr>
              <w:suppressAutoHyphens w:val="0"/>
              <w:autoSpaceDN/>
              <w:spacing w:before="100" w:beforeAutospacing="1" w:after="90"/>
              <w:jc w:val="both"/>
              <w:textAlignment w:val="auto"/>
              <w:rPr>
                <w:rFonts w:ascii="Arial" w:eastAsia="Times New Roman" w:hAnsi="Arial" w:cs="Arial"/>
                <w:kern w:val="0"/>
                <w:lang w:val="en-GB" w:eastAsia="en-GB" w:bidi="ar-SA"/>
              </w:rPr>
            </w:pPr>
            <w:r w:rsidRPr="00CC5DC5">
              <w:rPr>
                <w:rFonts w:ascii="Arial" w:eastAsia="Times New Roman" w:hAnsi="Arial" w:cs="Arial"/>
                <w:kern w:val="0"/>
                <w:lang w:val="en-GB" w:eastAsia="en-GB" w:bidi="ar-SA"/>
              </w:rPr>
              <w:t xml:space="preserve">The deadline for the </w:t>
            </w:r>
            <w:r w:rsidR="00D50F29">
              <w:rPr>
                <w:rFonts w:ascii="Arial" w:eastAsia="Times New Roman" w:hAnsi="Arial" w:cs="Arial"/>
                <w:kern w:val="0"/>
                <w:lang w:val="en-GB" w:eastAsia="en-GB" w:bidi="ar-SA"/>
              </w:rPr>
              <w:t xml:space="preserve">first </w:t>
            </w:r>
            <w:r w:rsidRPr="00CC5DC5">
              <w:rPr>
                <w:rFonts w:ascii="Arial" w:eastAsia="Times New Roman" w:hAnsi="Arial" w:cs="Arial"/>
                <w:kern w:val="0"/>
                <w:lang w:val="en-GB" w:eastAsia="en-GB" w:bidi="ar-SA"/>
              </w:rPr>
              <w:t xml:space="preserve">draft version of the report is </w:t>
            </w:r>
            <w:r w:rsidR="00D50F29">
              <w:rPr>
                <w:rFonts w:ascii="Arial" w:eastAsia="Times New Roman" w:hAnsi="Arial" w:cs="Arial"/>
                <w:kern w:val="0"/>
                <w:lang w:val="en-GB" w:eastAsia="en-GB" w:bidi="ar-SA"/>
              </w:rPr>
              <w:t xml:space="preserve">31st October </w:t>
            </w:r>
            <w:r w:rsidRPr="00CC5DC5">
              <w:rPr>
                <w:rFonts w:ascii="Arial" w:eastAsia="Times New Roman" w:hAnsi="Arial" w:cs="Arial"/>
                <w:kern w:val="0"/>
                <w:lang w:val="en-GB" w:eastAsia="en-GB" w:bidi="ar-SA"/>
              </w:rPr>
              <w:t>2019</w:t>
            </w:r>
            <w:r w:rsidR="00CC5DC5" w:rsidRPr="00CC5DC5">
              <w:rPr>
                <w:rFonts w:ascii="Arial" w:eastAsia="Times New Roman" w:hAnsi="Arial" w:cs="Arial"/>
                <w:kern w:val="0"/>
                <w:lang w:val="en-GB" w:eastAsia="en-GB" w:bidi="ar-SA"/>
              </w:rPr>
              <w:t xml:space="preserve"> and for </w:t>
            </w:r>
            <w:r w:rsidRPr="00CC5DC5">
              <w:rPr>
                <w:rFonts w:ascii="Arial" w:eastAsia="Times New Roman" w:hAnsi="Arial" w:cs="Arial"/>
                <w:kern w:val="0"/>
                <w:lang w:val="en-GB" w:eastAsia="en-GB" w:bidi="ar-SA"/>
              </w:rPr>
              <w:t xml:space="preserve">final version of the report </w:t>
            </w:r>
            <w:r w:rsidR="00D50F29">
              <w:rPr>
                <w:rFonts w:ascii="Arial" w:eastAsia="Times New Roman" w:hAnsi="Arial" w:cs="Arial"/>
                <w:kern w:val="0"/>
                <w:lang w:val="en-GB" w:eastAsia="en-GB" w:bidi="ar-SA"/>
              </w:rPr>
              <w:t>15</w:t>
            </w:r>
            <w:r w:rsidR="00CC5DC5" w:rsidRPr="00CC5DC5">
              <w:rPr>
                <w:rFonts w:ascii="Arial" w:eastAsia="Times New Roman" w:hAnsi="Arial" w:cs="Arial"/>
                <w:kern w:val="0"/>
                <w:vertAlign w:val="superscript"/>
                <w:lang w:val="en-GB" w:eastAsia="en-GB" w:bidi="ar-SA"/>
              </w:rPr>
              <w:t>th</w:t>
            </w:r>
            <w:r w:rsidR="00D50F29">
              <w:rPr>
                <w:rFonts w:ascii="Arial" w:eastAsia="Times New Roman" w:hAnsi="Arial" w:cs="Arial"/>
                <w:kern w:val="0"/>
                <w:lang w:val="en-GB" w:eastAsia="en-GB" w:bidi="ar-SA"/>
              </w:rPr>
              <w:t xml:space="preserve">November </w:t>
            </w:r>
            <w:r w:rsidRPr="00CC5DC5">
              <w:rPr>
                <w:rFonts w:ascii="Arial" w:eastAsia="Times New Roman" w:hAnsi="Arial" w:cs="Arial"/>
                <w:kern w:val="0"/>
                <w:lang w:val="en-GB" w:eastAsia="en-GB" w:bidi="ar-SA"/>
              </w:rPr>
              <w:t>2019</w:t>
            </w:r>
            <w:r w:rsidR="00C22487" w:rsidRPr="00CC5DC5">
              <w:rPr>
                <w:rFonts w:ascii="Arial" w:eastAsia="Times New Roman" w:hAnsi="Arial" w:cs="Arial"/>
                <w:kern w:val="0"/>
                <w:lang w:val="en-GB" w:eastAsia="en-GB" w:bidi="ar-SA"/>
              </w:rPr>
              <w:t>; and</w:t>
            </w:r>
          </w:p>
          <w:p w:rsidR="00F654FC" w:rsidRPr="007A536D" w:rsidRDefault="00F654FC" w:rsidP="004D6311">
            <w:pPr>
              <w:widowControl/>
              <w:numPr>
                <w:ilvl w:val="0"/>
                <w:numId w:val="5"/>
              </w:numPr>
              <w:suppressAutoHyphens w:val="0"/>
              <w:autoSpaceDN/>
              <w:spacing w:line="276" w:lineRule="auto"/>
              <w:jc w:val="both"/>
              <w:rPr>
                <w:rFonts w:ascii="Arial" w:hAnsi="Arial" w:cs="Arial"/>
                <w:lang w:val="en-GB"/>
              </w:rPr>
            </w:pPr>
            <w:r w:rsidRPr="00CC5DC5">
              <w:rPr>
                <w:rFonts w:ascii="Arial" w:hAnsi="Arial" w:cs="Arial"/>
                <w:lang w:val="en-GB"/>
              </w:rPr>
              <w:t>Shar</w:t>
            </w:r>
            <w:r w:rsidR="00C22487" w:rsidRPr="00CC5DC5">
              <w:rPr>
                <w:rFonts w:ascii="Arial" w:hAnsi="Arial" w:cs="Arial"/>
                <w:lang w:val="en-GB"/>
              </w:rPr>
              <w:t>e learning and experiences with the project team and advisory groups</w:t>
            </w:r>
            <w:r w:rsidR="00C71A95" w:rsidRPr="007A536D">
              <w:rPr>
                <w:rFonts w:ascii="Arial" w:hAnsi="Arial" w:cs="Arial"/>
                <w:lang w:val="en-GB"/>
              </w:rPr>
              <w:t xml:space="preserve"> by, among the continuous involving the project team in the study report process, h</w:t>
            </w:r>
            <w:r w:rsidRPr="007A536D">
              <w:rPr>
                <w:rFonts w:ascii="Arial" w:hAnsi="Arial" w:cs="Arial"/>
                <w:lang w:val="en-GB"/>
              </w:rPr>
              <w:t>old</w:t>
            </w:r>
            <w:r w:rsidR="00C71A95" w:rsidRPr="007A536D">
              <w:rPr>
                <w:rFonts w:ascii="Arial" w:hAnsi="Arial" w:cs="Arial"/>
                <w:lang w:val="en-GB"/>
              </w:rPr>
              <w:t>ing</w:t>
            </w:r>
            <w:r w:rsidRPr="007A536D">
              <w:rPr>
                <w:rFonts w:ascii="Arial" w:hAnsi="Arial" w:cs="Arial"/>
                <w:lang w:val="en-GB"/>
              </w:rPr>
              <w:t xml:space="preserve"> a Se</w:t>
            </w:r>
            <w:r w:rsidRPr="007A536D">
              <w:rPr>
                <w:rFonts w:ascii="Arial" w:hAnsi="Arial" w:cs="Arial"/>
                <w:lang w:val="en-GB"/>
              </w:rPr>
              <w:t>s</w:t>
            </w:r>
            <w:r w:rsidRPr="007A536D">
              <w:rPr>
                <w:rFonts w:ascii="Arial" w:hAnsi="Arial" w:cs="Arial"/>
                <w:lang w:val="en-GB"/>
              </w:rPr>
              <w:t>sion to Present the Report Conclusion to the DPO representatives involved in My</w:t>
            </w:r>
            <w:r w:rsidR="007611A0">
              <w:rPr>
                <w:rFonts w:ascii="Arial" w:hAnsi="Arial" w:cs="Arial"/>
                <w:lang w:val="en-GB"/>
              </w:rPr>
              <w:t xml:space="preserve"> </w:t>
            </w:r>
            <w:r w:rsidRPr="007A536D">
              <w:rPr>
                <w:rFonts w:ascii="Arial" w:hAnsi="Arial" w:cs="Arial"/>
                <w:lang w:val="en-GB"/>
              </w:rPr>
              <w:t xml:space="preserve">Right’s SGBV-project. </w:t>
            </w:r>
          </w:p>
          <w:p w:rsidR="00DA5A04" w:rsidRPr="007A536D" w:rsidRDefault="00DA5A04" w:rsidP="004D6311">
            <w:pPr>
              <w:jc w:val="both"/>
              <w:rPr>
                <w:rFonts w:ascii="Arial" w:hAnsi="Arial" w:cs="Arial"/>
                <w:lang w:val="en-GB"/>
              </w:rPr>
            </w:pPr>
            <w:r w:rsidRPr="007A536D">
              <w:rPr>
                <w:rFonts w:ascii="Arial" w:hAnsi="Arial" w:cs="Arial"/>
                <w:lang w:val="en-GB"/>
              </w:rPr>
              <w:br/>
            </w:r>
          </w:p>
          <w:p w:rsidR="00DA5A04" w:rsidRPr="007A536D" w:rsidRDefault="001F69D0" w:rsidP="004D6311">
            <w:pPr>
              <w:pStyle w:val="Heading5"/>
              <w:spacing w:before="45" w:after="45"/>
              <w:jc w:val="both"/>
              <w:rPr>
                <w:rFonts w:ascii="Arial" w:hAnsi="Arial" w:cs="Arial"/>
                <w:b/>
                <w:color w:val="auto"/>
                <w:szCs w:val="24"/>
                <w:lang w:val="en-GB"/>
              </w:rPr>
            </w:pPr>
            <w:r w:rsidRPr="007A536D">
              <w:rPr>
                <w:rFonts w:ascii="Arial" w:hAnsi="Arial" w:cs="Arial"/>
                <w:b/>
                <w:color w:val="auto"/>
                <w:szCs w:val="24"/>
                <w:lang w:val="en-GB"/>
              </w:rPr>
              <w:t xml:space="preserve">3. </w:t>
            </w:r>
            <w:r w:rsidR="00943AE6" w:rsidRPr="007A536D">
              <w:rPr>
                <w:rFonts w:ascii="Arial" w:hAnsi="Arial" w:cs="Arial"/>
                <w:b/>
                <w:color w:val="auto"/>
                <w:szCs w:val="24"/>
                <w:lang w:val="en-GB"/>
              </w:rPr>
              <w:t xml:space="preserve">Qualifications </w:t>
            </w:r>
          </w:p>
        </w:tc>
      </w:tr>
      <w:tr w:rsidR="00DA5A04" w:rsidRPr="00115A32" w:rsidTr="00D02B50">
        <w:tc>
          <w:tcPr>
            <w:tcW w:w="9908" w:type="dxa"/>
            <w:shd w:val="clear" w:color="auto" w:fill="auto"/>
            <w:hideMark/>
          </w:tcPr>
          <w:p w:rsidR="00DA5A04" w:rsidRPr="001F69D0" w:rsidRDefault="00943AE6" w:rsidP="004D6311">
            <w:pPr>
              <w:pStyle w:val="NormalWeb"/>
              <w:spacing w:before="0" w:beforeAutospacing="0" w:after="0" w:afterAutospacing="0" w:line="360" w:lineRule="auto"/>
              <w:jc w:val="both"/>
              <w:textAlignment w:val="baseline"/>
              <w:rPr>
                <w:rStyle w:val="Strong"/>
                <w:rFonts w:ascii="Arial" w:hAnsi="Arial" w:cs="Arial"/>
                <w:color w:val="auto"/>
                <w:bdr w:val="none" w:sz="0" w:space="0" w:color="auto" w:frame="1"/>
              </w:rPr>
            </w:pPr>
            <w:r>
              <w:rPr>
                <w:rFonts w:ascii="Arial" w:hAnsi="Arial" w:cs="Arial"/>
                <w:b/>
              </w:rPr>
              <w:lastRenderedPageBreak/>
              <w:t xml:space="preserve">3.1. </w:t>
            </w:r>
            <w:r w:rsidR="00F654FC" w:rsidRPr="00F654FC">
              <w:rPr>
                <w:rFonts w:ascii="Arial" w:hAnsi="Arial" w:cs="Arial"/>
                <w:b/>
              </w:rPr>
              <w:t>Required Skills and</w:t>
            </w:r>
            <w:r w:rsidR="0067021F">
              <w:rPr>
                <w:rFonts w:ascii="Arial" w:hAnsi="Arial" w:cs="Arial"/>
                <w:b/>
              </w:rPr>
              <w:t xml:space="preserve"> </w:t>
            </w:r>
            <w:r w:rsidR="00DA5A04" w:rsidRPr="001F69D0">
              <w:rPr>
                <w:rStyle w:val="Strong"/>
                <w:rFonts w:ascii="Arial" w:hAnsi="Arial" w:cs="Arial"/>
                <w:color w:val="auto"/>
                <w:bdr w:val="none" w:sz="0" w:space="0" w:color="auto" w:frame="1"/>
              </w:rPr>
              <w:t>Experience:</w:t>
            </w:r>
          </w:p>
          <w:p w:rsidR="00DA5A04" w:rsidRPr="001F69D0" w:rsidRDefault="002A7C6F" w:rsidP="004D6311">
            <w:pPr>
              <w:widowControl/>
              <w:numPr>
                <w:ilvl w:val="0"/>
                <w:numId w:val="8"/>
              </w:numPr>
              <w:suppressAutoHyphens w:val="0"/>
              <w:autoSpaceDN/>
              <w:spacing w:line="360" w:lineRule="auto"/>
              <w:jc w:val="both"/>
              <w:rPr>
                <w:rFonts w:ascii="Arial" w:hAnsi="Arial" w:cs="Arial"/>
                <w:lang w:val="en-GB"/>
              </w:rPr>
            </w:pPr>
            <w:r w:rsidRPr="001F69D0">
              <w:rPr>
                <w:rFonts w:ascii="Arial" w:hAnsi="Arial" w:cs="Arial"/>
                <w:lang w:val="en-GB"/>
              </w:rPr>
              <w:t>R</w:t>
            </w:r>
            <w:r w:rsidR="00DA5A04" w:rsidRPr="001F69D0">
              <w:rPr>
                <w:rFonts w:ascii="Arial" w:hAnsi="Arial" w:cs="Arial"/>
                <w:lang w:val="en-GB"/>
              </w:rPr>
              <w:t>elevant professional experience require</w:t>
            </w:r>
            <w:r w:rsidRPr="001F69D0">
              <w:rPr>
                <w:rFonts w:ascii="Arial" w:hAnsi="Arial" w:cs="Arial"/>
                <w:lang w:val="en-GB"/>
              </w:rPr>
              <w:t>d gender equality and prevention and r</w:t>
            </w:r>
            <w:r w:rsidRPr="001F69D0">
              <w:rPr>
                <w:rFonts w:ascii="Arial" w:hAnsi="Arial" w:cs="Arial"/>
                <w:lang w:val="en-GB"/>
              </w:rPr>
              <w:t>e</w:t>
            </w:r>
            <w:r w:rsidRPr="001F69D0">
              <w:rPr>
                <w:rFonts w:ascii="Arial" w:hAnsi="Arial" w:cs="Arial"/>
                <w:lang w:val="en-GB"/>
              </w:rPr>
              <w:t>sponse</w:t>
            </w:r>
            <w:r w:rsidR="00DA5A04" w:rsidRPr="001F69D0">
              <w:rPr>
                <w:rFonts w:ascii="Arial" w:hAnsi="Arial" w:cs="Arial"/>
                <w:lang w:val="en-GB"/>
              </w:rPr>
              <w:t xml:space="preserve"> to </w:t>
            </w:r>
            <w:r w:rsidR="000553FD" w:rsidRPr="001F69D0">
              <w:rPr>
                <w:rFonts w:ascii="Arial" w:hAnsi="Arial" w:cs="Arial"/>
                <w:lang w:val="en-GB"/>
              </w:rPr>
              <w:t xml:space="preserve">Sexual and </w:t>
            </w:r>
            <w:r w:rsidR="005A79AA" w:rsidRPr="001F69D0">
              <w:rPr>
                <w:rFonts w:ascii="Arial" w:hAnsi="Arial" w:cs="Arial"/>
                <w:lang w:val="en-GB"/>
              </w:rPr>
              <w:t>Gender-Based Violence</w:t>
            </w:r>
            <w:r w:rsidR="00DA5A04" w:rsidRPr="001F69D0">
              <w:rPr>
                <w:rFonts w:ascii="Arial" w:hAnsi="Arial" w:cs="Arial"/>
                <w:lang w:val="en-GB"/>
              </w:rPr>
              <w:t>.</w:t>
            </w:r>
          </w:p>
          <w:p w:rsidR="0089314C" w:rsidRPr="001F69D0" w:rsidRDefault="00264F9F" w:rsidP="004D6311">
            <w:pPr>
              <w:pStyle w:val="ListParagraph"/>
              <w:numPr>
                <w:ilvl w:val="0"/>
                <w:numId w:val="8"/>
              </w:numPr>
              <w:autoSpaceDN/>
              <w:spacing w:before="100" w:beforeAutospacing="1" w:after="90"/>
              <w:jc w:val="both"/>
              <w:rPr>
                <w:rFonts w:ascii="Arial" w:eastAsia="Times New Roman" w:hAnsi="Arial" w:cs="Arial"/>
                <w:sz w:val="24"/>
                <w:szCs w:val="24"/>
                <w:lang w:val="en-GB" w:eastAsia="en-GB"/>
              </w:rPr>
            </w:pPr>
            <w:r>
              <w:rPr>
                <w:rFonts w:ascii="Arial" w:eastAsia="Times New Roman" w:hAnsi="Arial" w:cs="Arial"/>
                <w:sz w:val="24"/>
                <w:szCs w:val="24"/>
                <w:lang w:val="en-GB" w:eastAsia="en-GB"/>
              </w:rPr>
              <w:t>M.Phil</w:t>
            </w:r>
            <w:r w:rsidR="007611A0">
              <w:rPr>
                <w:rFonts w:ascii="Arial" w:eastAsia="Times New Roman" w:hAnsi="Arial" w:cs="Arial"/>
                <w:sz w:val="24"/>
                <w:szCs w:val="24"/>
                <w:lang w:val="en-GB" w:eastAsia="en-GB"/>
              </w:rPr>
              <w:t xml:space="preserve"> </w:t>
            </w:r>
            <w:r w:rsidR="00FC194F">
              <w:rPr>
                <w:rFonts w:ascii="Arial" w:eastAsia="Times New Roman" w:hAnsi="Arial" w:cs="Arial"/>
                <w:sz w:val="24"/>
                <w:szCs w:val="24"/>
                <w:lang w:val="en-GB" w:eastAsia="en-GB"/>
              </w:rPr>
              <w:t xml:space="preserve">or </w:t>
            </w:r>
            <w:r>
              <w:rPr>
                <w:rFonts w:ascii="Arial" w:eastAsia="Times New Roman" w:hAnsi="Arial" w:cs="Arial"/>
                <w:sz w:val="24"/>
                <w:szCs w:val="24"/>
                <w:lang w:val="en-GB" w:eastAsia="en-GB"/>
              </w:rPr>
              <w:t xml:space="preserve">Ph.D in </w:t>
            </w:r>
            <w:r w:rsidR="0089314C" w:rsidRPr="001F69D0">
              <w:rPr>
                <w:rFonts w:ascii="Arial" w:eastAsia="Times New Roman" w:hAnsi="Arial" w:cs="Arial"/>
                <w:sz w:val="24"/>
                <w:szCs w:val="24"/>
                <w:lang w:val="en-GB" w:eastAsia="en-GB"/>
              </w:rPr>
              <w:t>social sciences</w:t>
            </w:r>
            <w:r>
              <w:rPr>
                <w:rFonts w:ascii="Arial" w:eastAsia="Times New Roman" w:hAnsi="Arial" w:cs="Arial"/>
                <w:sz w:val="24"/>
                <w:szCs w:val="24"/>
                <w:lang w:val="en-GB" w:eastAsia="en-GB"/>
              </w:rPr>
              <w:t xml:space="preserve"> (preferable sociology)  gender studies </w:t>
            </w:r>
            <w:r w:rsidR="0089314C" w:rsidRPr="001F69D0">
              <w:rPr>
                <w:rFonts w:ascii="Arial" w:eastAsia="Times New Roman" w:hAnsi="Arial" w:cs="Arial"/>
                <w:sz w:val="24"/>
                <w:szCs w:val="24"/>
                <w:lang w:val="en-GB" w:eastAsia="en-GB"/>
              </w:rPr>
              <w:t>or disability studies) or equivalent experience (</w:t>
            </w:r>
            <w:r>
              <w:rPr>
                <w:rFonts w:ascii="Arial" w:eastAsia="Times New Roman" w:hAnsi="Arial" w:cs="Arial"/>
                <w:sz w:val="24"/>
                <w:szCs w:val="24"/>
                <w:lang w:val="en-GB" w:eastAsia="en-GB"/>
              </w:rPr>
              <w:t xml:space="preserve">with two to </w:t>
            </w:r>
            <w:r w:rsidR="0089314C" w:rsidRPr="001F69D0">
              <w:rPr>
                <w:rFonts w:ascii="Arial" w:eastAsia="Times New Roman" w:hAnsi="Arial" w:cs="Arial"/>
                <w:sz w:val="24"/>
                <w:szCs w:val="24"/>
                <w:lang w:val="en-GB" w:eastAsia="en-GB"/>
              </w:rPr>
              <w:t>four years working in a relevant field);</w:t>
            </w:r>
          </w:p>
          <w:p w:rsidR="005A79AA" w:rsidRPr="001F69D0" w:rsidRDefault="005A79AA" w:rsidP="004D6311">
            <w:pPr>
              <w:widowControl/>
              <w:numPr>
                <w:ilvl w:val="0"/>
                <w:numId w:val="8"/>
              </w:numPr>
              <w:suppressAutoHyphens w:val="0"/>
              <w:autoSpaceDN/>
              <w:spacing w:line="360" w:lineRule="auto"/>
              <w:jc w:val="both"/>
              <w:rPr>
                <w:rFonts w:ascii="Arial" w:hAnsi="Arial" w:cs="Arial"/>
                <w:lang w:val="en-GB"/>
              </w:rPr>
            </w:pPr>
            <w:r w:rsidRPr="001F69D0">
              <w:rPr>
                <w:rFonts w:ascii="Arial" w:hAnsi="Arial" w:cs="Arial"/>
                <w:lang w:val="en-GB"/>
              </w:rPr>
              <w:t xml:space="preserve">Relevant professional experience required </w:t>
            </w:r>
            <w:r w:rsidR="000553FD" w:rsidRPr="001F69D0">
              <w:rPr>
                <w:rFonts w:ascii="Arial" w:eastAsia="Times New Roman" w:hAnsi="Arial" w:cs="Arial"/>
                <w:kern w:val="0"/>
                <w:lang w:val="en-GB" w:eastAsia="en-GB" w:bidi="ar-SA"/>
              </w:rPr>
              <w:t>Disability</w:t>
            </w:r>
            <w:r w:rsidR="00264F9F">
              <w:rPr>
                <w:rFonts w:ascii="Arial" w:eastAsia="Times New Roman" w:hAnsi="Arial" w:cs="Arial"/>
                <w:kern w:val="0"/>
                <w:lang w:val="en-GB" w:eastAsia="en-GB" w:bidi="ar-SA"/>
              </w:rPr>
              <w:t xml:space="preserve">, women </w:t>
            </w:r>
            <w:r w:rsidR="006B5359">
              <w:rPr>
                <w:rFonts w:ascii="Arial" w:eastAsia="Times New Roman" w:hAnsi="Arial" w:cs="Arial"/>
                <w:kern w:val="0"/>
                <w:lang w:val="en-GB" w:eastAsia="en-GB" w:bidi="ar-SA"/>
              </w:rPr>
              <w:t>r</w:t>
            </w:r>
            <w:r w:rsidR="00264F9F">
              <w:rPr>
                <w:rFonts w:ascii="Arial" w:eastAsia="Times New Roman" w:hAnsi="Arial" w:cs="Arial"/>
                <w:kern w:val="0"/>
                <w:lang w:val="en-GB" w:eastAsia="en-GB" w:bidi="ar-SA"/>
              </w:rPr>
              <w:t>ights</w:t>
            </w:r>
            <w:r w:rsidR="000553FD" w:rsidRPr="001F69D0">
              <w:rPr>
                <w:rFonts w:ascii="Arial" w:eastAsia="Times New Roman" w:hAnsi="Arial" w:cs="Arial"/>
                <w:kern w:val="0"/>
                <w:lang w:val="en-GB" w:eastAsia="en-GB" w:bidi="ar-SA"/>
              </w:rPr>
              <w:t xml:space="preserve"> and Children's rights.</w:t>
            </w:r>
          </w:p>
          <w:p w:rsidR="00264F9F" w:rsidRDefault="00DA5A04" w:rsidP="004D6311">
            <w:pPr>
              <w:widowControl/>
              <w:numPr>
                <w:ilvl w:val="0"/>
                <w:numId w:val="8"/>
              </w:numPr>
              <w:suppressAutoHyphens w:val="0"/>
              <w:autoSpaceDN/>
              <w:spacing w:line="360" w:lineRule="auto"/>
              <w:jc w:val="both"/>
              <w:rPr>
                <w:rFonts w:ascii="Arial" w:hAnsi="Arial" w:cs="Arial"/>
                <w:lang w:val="en-GB"/>
              </w:rPr>
            </w:pPr>
            <w:r w:rsidRPr="001F69D0">
              <w:rPr>
                <w:rFonts w:ascii="Arial" w:hAnsi="Arial" w:cs="Arial"/>
                <w:lang w:val="en-GB"/>
              </w:rPr>
              <w:t xml:space="preserve">Solid experience in </w:t>
            </w:r>
            <w:r w:rsidR="002A7C6F" w:rsidRPr="001F69D0">
              <w:rPr>
                <w:rFonts w:ascii="Arial" w:hAnsi="Arial" w:cs="Arial"/>
                <w:lang w:val="en-GB"/>
              </w:rPr>
              <w:t>qualitative and quantitative data collection</w:t>
            </w:r>
            <w:r w:rsidR="00264F9F">
              <w:rPr>
                <w:rFonts w:ascii="Arial" w:hAnsi="Arial" w:cs="Arial"/>
                <w:lang w:val="en-GB"/>
              </w:rPr>
              <w:t xml:space="preserve"> and storing, interpret</w:t>
            </w:r>
            <w:r w:rsidR="00264F9F">
              <w:rPr>
                <w:rFonts w:ascii="Arial" w:hAnsi="Arial" w:cs="Arial"/>
                <w:lang w:val="en-GB"/>
              </w:rPr>
              <w:t>a</w:t>
            </w:r>
            <w:r w:rsidR="00264F9F">
              <w:rPr>
                <w:rFonts w:ascii="Arial" w:hAnsi="Arial" w:cs="Arial"/>
                <w:lang w:val="en-GB"/>
              </w:rPr>
              <w:t>tion and analysis by using SPSS or other renowned data analysis software</w:t>
            </w:r>
            <w:r w:rsidR="002A7C6F" w:rsidRPr="001F69D0">
              <w:rPr>
                <w:rFonts w:ascii="Arial" w:hAnsi="Arial" w:cs="Arial"/>
                <w:lang w:val="en-GB"/>
              </w:rPr>
              <w:t xml:space="preserve">. </w:t>
            </w:r>
          </w:p>
          <w:p w:rsidR="00DA5A04" w:rsidRPr="001F69D0" w:rsidRDefault="002A7C6F" w:rsidP="004D6311">
            <w:pPr>
              <w:widowControl/>
              <w:numPr>
                <w:ilvl w:val="0"/>
                <w:numId w:val="8"/>
              </w:numPr>
              <w:suppressAutoHyphens w:val="0"/>
              <w:autoSpaceDN/>
              <w:spacing w:line="360" w:lineRule="auto"/>
              <w:jc w:val="both"/>
              <w:rPr>
                <w:rFonts w:ascii="Arial" w:hAnsi="Arial" w:cs="Arial"/>
                <w:lang w:val="en-GB"/>
              </w:rPr>
            </w:pPr>
            <w:r w:rsidRPr="001F69D0">
              <w:rPr>
                <w:rFonts w:ascii="Arial" w:hAnsi="Arial" w:cs="Arial"/>
                <w:lang w:val="en-GB"/>
              </w:rPr>
              <w:t>E</w:t>
            </w:r>
            <w:r w:rsidR="00DA5A04" w:rsidRPr="001F69D0">
              <w:rPr>
                <w:rFonts w:ascii="Arial" w:hAnsi="Arial" w:cs="Arial"/>
                <w:lang w:val="en-GB"/>
              </w:rPr>
              <w:t>xperience with participatory design processes an asset.</w:t>
            </w:r>
          </w:p>
          <w:p w:rsidR="00DA5A04" w:rsidRPr="001F69D0" w:rsidRDefault="00DA5A04" w:rsidP="004D6311">
            <w:pPr>
              <w:widowControl/>
              <w:numPr>
                <w:ilvl w:val="0"/>
                <w:numId w:val="8"/>
              </w:numPr>
              <w:suppressAutoHyphens w:val="0"/>
              <w:autoSpaceDN/>
              <w:spacing w:line="360" w:lineRule="auto"/>
              <w:jc w:val="both"/>
              <w:rPr>
                <w:rFonts w:ascii="Arial" w:hAnsi="Arial" w:cs="Arial"/>
                <w:lang w:val="en-GB"/>
              </w:rPr>
            </w:pPr>
            <w:r w:rsidRPr="001F69D0">
              <w:rPr>
                <w:rFonts w:ascii="Arial" w:hAnsi="Arial" w:cs="Arial"/>
                <w:lang w:val="en-GB"/>
              </w:rPr>
              <w:t>Experience in ethical and safe evaluation research required</w:t>
            </w:r>
            <w:r w:rsidR="002A7C6F" w:rsidRPr="001F69D0">
              <w:rPr>
                <w:rFonts w:ascii="Arial" w:hAnsi="Arial" w:cs="Arial"/>
                <w:lang w:val="en-GB"/>
              </w:rPr>
              <w:t>, versed in c</w:t>
            </w:r>
            <w:r w:rsidR="002A7C6F" w:rsidRPr="001F69D0">
              <w:rPr>
                <w:rFonts w:ascii="Arial" w:hAnsi="Arial" w:cs="Arial"/>
                <w:shd w:val="clear" w:color="auto" w:fill="FFFFFF"/>
                <w:lang w:val="en-GB"/>
              </w:rPr>
              <w:t>onsent proc</w:t>
            </w:r>
            <w:r w:rsidR="002A7C6F" w:rsidRPr="001F69D0">
              <w:rPr>
                <w:rFonts w:ascii="Arial" w:hAnsi="Arial" w:cs="Arial"/>
                <w:shd w:val="clear" w:color="auto" w:fill="FFFFFF"/>
                <w:lang w:val="en-GB"/>
              </w:rPr>
              <w:t>e</w:t>
            </w:r>
            <w:r w:rsidR="002A7C6F" w:rsidRPr="001F69D0">
              <w:rPr>
                <w:rFonts w:ascii="Arial" w:hAnsi="Arial" w:cs="Arial"/>
                <w:shd w:val="clear" w:color="auto" w:fill="FFFFFF"/>
                <w:lang w:val="en-GB"/>
              </w:rPr>
              <w:t>dures, confidentiality and the development of protocols for disclosure, distress, safety and risk assessment, which support ethical and safe research with women and men with disabilities and especially girls and boys with disability.</w:t>
            </w:r>
          </w:p>
          <w:p w:rsidR="000553FD" w:rsidRPr="001F69D0" w:rsidRDefault="000553FD" w:rsidP="004D6311">
            <w:pPr>
              <w:widowControl/>
              <w:numPr>
                <w:ilvl w:val="0"/>
                <w:numId w:val="8"/>
              </w:numPr>
              <w:suppressAutoHyphens w:val="0"/>
              <w:autoSpaceDN/>
              <w:spacing w:line="360" w:lineRule="auto"/>
              <w:jc w:val="both"/>
              <w:rPr>
                <w:rFonts w:ascii="Arial" w:hAnsi="Arial" w:cs="Arial"/>
                <w:lang w:val="en-GB"/>
              </w:rPr>
            </w:pPr>
            <w:r w:rsidRPr="001F69D0">
              <w:rPr>
                <w:rFonts w:ascii="Arial" w:hAnsi="Arial" w:cs="Arial"/>
                <w:lang w:val="en-GB"/>
              </w:rPr>
              <w:t xml:space="preserve">Experience drafting of research findings and recommendations. </w:t>
            </w:r>
          </w:p>
          <w:p w:rsidR="00DA5A04" w:rsidRPr="001F69D0" w:rsidRDefault="00DA5A04" w:rsidP="004D6311">
            <w:pPr>
              <w:widowControl/>
              <w:numPr>
                <w:ilvl w:val="0"/>
                <w:numId w:val="8"/>
              </w:numPr>
              <w:suppressAutoHyphens w:val="0"/>
              <w:autoSpaceDN/>
              <w:spacing w:line="360" w:lineRule="auto"/>
              <w:jc w:val="both"/>
              <w:rPr>
                <w:rFonts w:ascii="Arial" w:hAnsi="Arial" w:cs="Arial"/>
                <w:lang w:val="en-GB"/>
              </w:rPr>
            </w:pPr>
            <w:r w:rsidRPr="001F69D0">
              <w:rPr>
                <w:rFonts w:ascii="Arial" w:hAnsi="Arial" w:cs="Arial"/>
                <w:lang w:val="en-GB"/>
              </w:rPr>
              <w:t>Experience in synthesizing research findings and drafting recommendations in la</w:t>
            </w:r>
            <w:r w:rsidRPr="001F69D0">
              <w:rPr>
                <w:rFonts w:ascii="Arial" w:hAnsi="Arial" w:cs="Arial"/>
                <w:lang w:val="en-GB"/>
              </w:rPr>
              <w:t>n</w:t>
            </w:r>
            <w:r w:rsidRPr="001F69D0">
              <w:rPr>
                <w:rFonts w:ascii="Arial" w:hAnsi="Arial" w:cs="Arial"/>
                <w:lang w:val="en-GB"/>
              </w:rPr>
              <w:t>guage accessible to local partners.</w:t>
            </w:r>
          </w:p>
          <w:p w:rsidR="000553FD" w:rsidRDefault="000553FD" w:rsidP="004D6311">
            <w:pPr>
              <w:widowControl/>
              <w:numPr>
                <w:ilvl w:val="0"/>
                <w:numId w:val="8"/>
              </w:numPr>
              <w:suppressAutoHyphens w:val="0"/>
              <w:autoSpaceDN/>
              <w:spacing w:line="360" w:lineRule="auto"/>
              <w:jc w:val="both"/>
              <w:rPr>
                <w:rFonts w:ascii="Arial" w:hAnsi="Arial" w:cs="Arial"/>
                <w:lang w:val="en-GB"/>
              </w:rPr>
            </w:pPr>
            <w:r w:rsidRPr="001F69D0">
              <w:rPr>
                <w:rFonts w:ascii="Arial" w:hAnsi="Arial" w:cs="Arial"/>
                <w:lang w:val="en-GB"/>
              </w:rPr>
              <w:lastRenderedPageBreak/>
              <w:t>Experience working with communities in low resource settings</w:t>
            </w:r>
            <w:r w:rsidR="00F74D1B">
              <w:rPr>
                <w:rFonts w:ascii="Arial" w:hAnsi="Arial" w:cs="Arial"/>
                <w:lang w:val="en-GB"/>
              </w:rPr>
              <w:t xml:space="preserve"> and knowledge of the local cultural context in</w:t>
            </w:r>
            <w:r w:rsidR="00264F9F">
              <w:rPr>
                <w:rFonts w:ascii="Arial" w:hAnsi="Arial" w:cs="Arial"/>
                <w:lang w:val="en-GB"/>
              </w:rPr>
              <w:t xml:space="preserve"> Nepal. </w:t>
            </w:r>
          </w:p>
          <w:p w:rsidR="00943AE6" w:rsidRDefault="00943AE6" w:rsidP="004D6311">
            <w:pPr>
              <w:pStyle w:val="NormalWeb"/>
              <w:spacing w:before="0" w:beforeAutospacing="0" w:after="0" w:afterAutospacing="0" w:line="360" w:lineRule="auto"/>
              <w:jc w:val="both"/>
              <w:textAlignment w:val="baseline"/>
              <w:rPr>
                <w:rStyle w:val="Strong"/>
                <w:rFonts w:ascii="Arial" w:hAnsi="Arial" w:cs="Arial"/>
                <w:color w:val="auto"/>
                <w:bdr w:val="none" w:sz="0" w:space="0" w:color="auto" w:frame="1"/>
              </w:rPr>
            </w:pPr>
            <w:r>
              <w:rPr>
                <w:rFonts w:ascii="Arial" w:hAnsi="Arial" w:cs="Arial"/>
                <w:b/>
              </w:rPr>
              <w:t xml:space="preserve">3.2. </w:t>
            </w:r>
            <w:r w:rsidRPr="001F69D0">
              <w:rPr>
                <w:rFonts w:ascii="Arial" w:hAnsi="Arial" w:cs="Arial"/>
                <w:b/>
              </w:rPr>
              <w:t>Competencies</w:t>
            </w:r>
          </w:p>
          <w:p w:rsidR="00943AE6" w:rsidRPr="001F69D0" w:rsidRDefault="00943AE6" w:rsidP="004D6311">
            <w:pPr>
              <w:pStyle w:val="NormalWeb"/>
              <w:spacing w:before="0" w:beforeAutospacing="0" w:after="0" w:afterAutospacing="0" w:line="360" w:lineRule="auto"/>
              <w:jc w:val="both"/>
              <w:textAlignment w:val="baseline"/>
              <w:rPr>
                <w:rFonts w:ascii="Arial" w:hAnsi="Arial" w:cs="Arial"/>
              </w:rPr>
            </w:pPr>
            <w:r w:rsidRPr="001F69D0">
              <w:rPr>
                <w:rStyle w:val="Strong"/>
                <w:rFonts w:ascii="Arial" w:hAnsi="Arial" w:cs="Arial"/>
                <w:color w:val="auto"/>
                <w:bdr w:val="none" w:sz="0" w:space="0" w:color="auto" w:frame="1"/>
              </w:rPr>
              <w:t xml:space="preserve">Corporate: </w:t>
            </w:r>
          </w:p>
          <w:p w:rsidR="00943AE6" w:rsidRPr="001F69D0" w:rsidRDefault="00943AE6" w:rsidP="004D6311">
            <w:pPr>
              <w:widowControl/>
              <w:numPr>
                <w:ilvl w:val="0"/>
                <w:numId w:val="6"/>
              </w:numPr>
              <w:suppressAutoHyphens w:val="0"/>
              <w:autoSpaceDN/>
              <w:spacing w:line="360" w:lineRule="auto"/>
              <w:ind w:left="750"/>
              <w:jc w:val="both"/>
              <w:rPr>
                <w:rFonts w:ascii="Arial" w:hAnsi="Arial" w:cs="Arial"/>
                <w:lang w:val="en-GB"/>
              </w:rPr>
            </w:pPr>
            <w:r w:rsidRPr="001F69D0">
              <w:rPr>
                <w:rFonts w:ascii="Arial" w:hAnsi="Arial" w:cs="Arial"/>
                <w:lang w:val="en-GB"/>
              </w:rPr>
              <w:t>Demonstrates integrity;</w:t>
            </w:r>
          </w:p>
          <w:p w:rsidR="00943AE6" w:rsidRPr="001F69D0" w:rsidRDefault="00943AE6" w:rsidP="004D6311">
            <w:pPr>
              <w:widowControl/>
              <w:numPr>
                <w:ilvl w:val="0"/>
                <w:numId w:val="6"/>
              </w:numPr>
              <w:suppressAutoHyphens w:val="0"/>
              <w:autoSpaceDN/>
              <w:spacing w:line="360" w:lineRule="auto"/>
              <w:ind w:left="750"/>
              <w:jc w:val="both"/>
              <w:rPr>
                <w:rFonts w:ascii="Arial" w:hAnsi="Arial" w:cs="Arial"/>
                <w:lang w:val="en-GB"/>
              </w:rPr>
            </w:pPr>
            <w:r w:rsidRPr="001F69D0">
              <w:rPr>
                <w:rFonts w:ascii="Arial" w:hAnsi="Arial" w:cs="Arial"/>
                <w:lang w:val="en-GB"/>
              </w:rPr>
              <w:t>Displays cultu</w:t>
            </w:r>
            <w:r w:rsidR="007A536D">
              <w:rPr>
                <w:rFonts w:ascii="Arial" w:hAnsi="Arial" w:cs="Arial"/>
                <w:lang w:val="en-GB"/>
              </w:rPr>
              <w:t>ral, age, gender, religion, ethnicity</w:t>
            </w:r>
            <w:r w:rsidRPr="001F69D0">
              <w:rPr>
                <w:rFonts w:ascii="Arial" w:hAnsi="Arial" w:cs="Arial"/>
                <w:lang w:val="en-GB"/>
              </w:rPr>
              <w:t>, nationality and disability sensitivity and adaptability.</w:t>
            </w:r>
          </w:p>
          <w:p w:rsidR="00943AE6" w:rsidRPr="001F69D0" w:rsidRDefault="00943AE6" w:rsidP="004D6311">
            <w:pPr>
              <w:pStyle w:val="NormalWeb"/>
              <w:spacing w:before="0" w:beforeAutospacing="0" w:after="0" w:afterAutospacing="0" w:line="360" w:lineRule="auto"/>
              <w:jc w:val="both"/>
              <w:textAlignment w:val="baseline"/>
              <w:rPr>
                <w:rFonts w:ascii="Arial" w:hAnsi="Arial" w:cs="Arial"/>
              </w:rPr>
            </w:pPr>
            <w:r w:rsidRPr="001F69D0">
              <w:rPr>
                <w:rStyle w:val="Strong"/>
                <w:rFonts w:ascii="Arial" w:hAnsi="Arial" w:cs="Arial"/>
                <w:color w:val="auto"/>
                <w:bdr w:val="none" w:sz="0" w:space="0" w:color="auto" w:frame="1"/>
              </w:rPr>
              <w:t xml:space="preserve">Behavioural Competencies: </w:t>
            </w:r>
          </w:p>
          <w:p w:rsidR="00943AE6" w:rsidRPr="001F69D0" w:rsidRDefault="00943AE6" w:rsidP="004D6311">
            <w:pPr>
              <w:widowControl/>
              <w:numPr>
                <w:ilvl w:val="0"/>
                <w:numId w:val="7"/>
              </w:numPr>
              <w:suppressAutoHyphens w:val="0"/>
              <w:autoSpaceDN/>
              <w:spacing w:line="360" w:lineRule="auto"/>
              <w:ind w:left="750"/>
              <w:jc w:val="both"/>
              <w:rPr>
                <w:rFonts w:ascii="Arial" w:hAnsi="Arial" w:cs="Arial"/>
                <w:lang w:val="en-GB"/>
              </w:rPr>
            </w:pPr>
            <w:r w:rsidRPr="001F69D0">
              <w:rPr>
                <w:rFonts w:ascii="Arial" w:hAnsi="Arial" w:cs="Arial"/>
                <w:lang w:val="en-GB"/>
              </w:rPr>
              <w:t>Demonstrated ability to multi-task under pressure and to meet strict deadlines;</w:t>
            </w:r>
          </w:p>
          <w:p w:rsidR="00943AE6" w:rsidRPr="001F69D0" w:rsidRDefault="00943AE6" w:rsidP="004D6311">
            <w:pPr>
              <w:widowControl/>
              <w:numPr>
                <w:ilvl w:val="0"/>
                <w:numId w:val="7"/>
              </w:numPr>
              <w:suppressAutoHyphens w:val="0"/>
              <w:autoSpaceDN/>
              <w:spacing w:line="360" w:lineRule="auto"/>
              <w:ind w:left="750"/>
              <w:jc w:val="both"/>
              <w:rPr>
                <w:rFonts w:ascii="Arial" w:hAnsi="Arial" w:cs="Arial"/>
                <w:lang w:val="en-GB"/>
              </w:rPr>
            </w:pPr>
            <w:r w:rsidRPr="001F69D0">
              <w:rPr>
                <w:rFonts w:ascii="Arial" w:hAnsi="Arial" w:cs="Arial"/>
                <w:lang w:val="en-GB"/>
              </w:rPr>
              <w:t>Excellent organizational skills, ability to prioritize tasks and to work effectively in teams, delivering through and with others;</w:t>
            </w:r>
          </w:p>
          <w:p w:rsidR="00DA5A04" w:rsidRPr="0054240B" w:rsidRDefault="00943AE6" w:rsidP="0054240B">
            <w:pPr>
              <w:pStyle w:val="ListParagraph"/>
              <w:numPr>
                <w:ilvl w:val="0"/>
                <w:numId w:val="7"/>
              </w:numPr>
              <w:autoSpaceDN/>
              <w:spacing w:line="360" w:lineRule="auto"/>
              <w:jc w:val="both"/>
              <w:rPr>
                <w:rFonts w:ascii="Arial" w:eastAsia="SimSun" w:hAnsi="Arial" w:cs="Arial"/>
                <w:kern w:val="3"/>
                <w:sz w:val="24"/>
                <w:szCs w:val="24"/>
                <w:lang w:val="en-GB" w:eastAsia="zh-CN" w:bidi="hi-IN"/>
              </w:rPr>
            </w:pPr>
            <w:r w:rsidRPr="00D2714E">
              <w:rPr>
                <w:rFonts w:ascii="Arial" w:eastAsia="SimSun" w:hAnsi="Arial" w:cs="Arial"/>
                <w:kern w:val="3"/>
                <w:sz w:val="24"/>
                <w:szCs w:val="24"/>
                <w:lang w:val="en-GB" w:eastAsia="zh-CN" w:bidi="hi-IN"/>
              </w:rPr>
              <w:t>Ability to manage heavy workloads and solve complex problems with minimum supe</w:t>
            </w:r>
            <w:r w:rsidRPr="00D2714E">
              <w:rPr>
                <w:rFonts w:ascii="Arial" w:eastAsia="SimSun" w:hAnsi="Arial" w:cs="Arial"/>
                <w:kern w:val="3"/>
                <w:sz w:val="24"/>
                <w:szCs w:val="24"/>
                <w:lang w:val="en-GB" w:eastAsia="zh-CN" w:bidi="hi-IN"/>
              </w:rPr>
              <w:t>r</w:t>
            </w:r>
            <w:r w:rsidRPr="00D2714E">
              <w:rPr>
                <w:rFonts w:ascii="Arial" w:eastAsia="SimSun" w:hAnsi="Arial" w:cs="Arial"/>
                <w:kern w:val="3"/>
                <w:sz w:val="24"/>
                <w:szCs w:val="24"/>
                <w:lang w:val="en-GB" w:eastAsia="zh-CN" w:bidi="hi-IN"/>
              </w:rPr>
              <w:t>vision.</w:t>
            </w:r>
          </w:p>
          <w:p w:rsidR="00DA5A04" w:rsidRPr="001F69D0" w:rsidRDefault="00943AE6" w:rsidP="004D6311">
            <w:pPr>
              <w:pStyle w:val="NormalWeb"/>
              <w:spacing w:before="0" w:beforeAutospacing="0" w:after="0" w:afterAutospacing="0" w:line="360" w:lineRule="auto"/>
              <w:jc w:val="both"/>
              <w:textAlignment w:val="baseline"/>
              <w:rPr>
                <w:rFonts w:ascii="Arial" w:hAnsi="Arial" w:cs="Arial"/>
              </w:rPr>
            </w:pPr>
            <w:r>
              <w:rPr>
                <w:rStyle w:val="Strong"/>
                <w:rFonts w:ascii="Arial" w:hAnsi="Arial" w:cs="Arial"/>
                <w:color w:val="auto"/>
                <w:bdr w:val="none" w:sz="0" w:space="0" w:color="auto" w:frame="1"/>
              </w:rPr>
              <w:t xml:space="preserve">3.3. </w:t>
            </w:r>
            <w:r w:rsidR="00DA5A04" w:rsidRPr="001F69D0">
              <w:rPr>
                <w:rStyle w:val="Strong"/>
                <w:rFonts w:ascii="Arial" w:hAnsi="Arial" w:cs="Arial"/>
                <w:color w:val="auto"/>
                <w:bdr w:val="none" w:sz="0" w:space="0" w:color="auto" w:frame="1"/>
              </w:rPr>
              <w:t>Language Requirements:</w:t>
            </w:r>
          </w:p>
          <w:p w:rsidR="00DA5A04" w:rsidRPr="00D2714E" w:rsidRDefault="00DA5A04" w:rsidP="00D2714E">
            <w:pPr>
              <w:widowControl/>
              <w:numPr>
                <w:ilvl w:val="0"/>
                <w:numId w:val="8"/>
              </w:numPr>
              <w:suppressAutoHyphens w:val="0"/>
              <w:autoSpaceDN/>
              <w:spacing w:line="360" w:lineRule="auto"/>
              <w:jc w:val="both"/>
              <w:rPr>
                <w:rFonts w:ascii="Arial" w:hAnsi="Arial" w:cs="Arial"/>
                <w:lang w:val="en-GB"/>
              </w:rPr>
            </w:pPr>
            <w:r w:rsidRPr="001F69D0">
              <w:rPr>
                <w:rFonts w:ascii="Arial" w:hAnsi="Arial" w:cs="Arial"/>
                <w:lang w:val="en-GB"/>
              </w:rPr>
              <w:t>Excellent writing and editing skills in English</w:t>
            </w:r>
            <w:r w:rsidR="0067021F">
              <w:rPr>
                <w:rFonts w:ascii="Arial" w:hAnsi="Arial" w:cs="Arial"/>
                <w:lang w:val="en-GB"/>
              </w:rPr>
              <w:t xml:space="preserve"> </w:t>
            </w:r>
            <w:r w:rsidR="007F7467" w:rsidRPr="001F69D0">
              <w:rPr>
                <w:rFonts w:ascii="Arial" w:hAnsi="Arial" w:cs="Arial"/>
                <w:lang w:val="en-GB"/>
              </w:rPr>
              <w:t xml:space="preserve">and </w:t>
            </w:r>
            <w:r w:rsidR="00264F9F">
              <w:rPr>
                <w:rFonts w:ascii="Arial" w:hAnsi="Arial" w:cs="Arial"/>
                <w:lang w:val="en-GB"/>
              </w:rPr>
              <w:t xml:space="preserve">Nepali when </w:t>
            </w:r>
            <w:r w:rsidRPr="001F69D0">
              <w:rPr>
                <w:rFonts w:ascii="Arial" w:hAnsi="Arial" w:cs="Arial"/>
                <w:lang w:val="en-GB"/>
              </w:rPr>
              <w:t>required.</w:t>
            </w:r>
          </w:p>
        </w:tc>
      </w:tr>
    </w:tbl>
    <w:p w:rsidR="002D7BF2" w:rsidRPr="005A79AA" w:rsidRDefault="002D7BF2" w:rsidP="00D66A42">
      <w:pPr>
        <w:jc w:val="both"/>
        <w:rPr>
          <w:rFonts w:ascii="Arial" w:hAnsi="Arial" w:cs="Arial"/>
          <w:lang w:val="en-GB"/>
        </w:rPr>
      </w:pPr>
    </w:p>
    <w:p w:rsidR="00D66A42" w:rsidRPr="005A79AA" w:rsidRDefault="00D2714E" w:rsidP="00D66A42">
      <w:pPr>
        <w:pStyle w:val="ListParagraph1"/>
        <w:spacing w:after="0" w:line="240" w:lineRule="auto"/>
        <w:ind w:left="0"/>
        <w:jc w:val="both"/>
        <w:rPr>
          <w:rFonts w:ascii="Arial" w:hAnsi="Arial" w:cs="Arial"/>
          <w:b/>
          <w:sz w:val="24"/>
          <w:szCs w:val="24"/>
          <w:u w:val="single"/>
          <w:lang w:val="en-GB"/>
        </w:rPr>
      </w:pPr>
      <w:r>
        <w:rPr>
          <w:rFonts w:ascii="Arial" w:hAnsi="Arial" w:cs="Arial"/>
          <w:b/>
          <w:sz w:val="24"/>
          <w:szCs w:val="24"/>
          <w:lang w:val="en-GB"/>
        </w:rPr>
        <w:t>4</w:t>
      </w:r>
      <w:r w:rsidR="00A92EEF" w:rsidRPr="005A79AA">
        <w:rPr>
          <w:rFonts w:ascii="Arial" w:hAnsi="Arial" w:cs="Arial"/>
          <w:b/>
          <w:sz w:val="24"/>
          <w:szCs w:val="24"/>
          <w:lang w:val="en-GB"/>
        </w:rPr>
        <w:t>. R</w:t>
      </w:r>
      <w:r w:rsidR="002171BB" w:rsidRPr="005A79AA">
        <w:rPr>
          <w:rFonts w:ascii="Arial" w:hAnsi="Arial" w:cs="Arial"/>
          <w:b/>
          <w:sz w:val="24"/>
          <w:szCs w:val="24"/>
          <w:lang w:val="en-GB"/>
        </w:rPr>
        <w:t>oles and Responsibilities</w:t>
      </w:r>
    </w:p>
    <w:p w:rsidR="00D66A42" w:rsidRPr="005A79AA" w:rsidRDefault="00D2714E" w:rsidP="00277767">
      <w:pPr>
        <w:pStyle w:val="NoSpacing"/>
        <w:rPr>
          <w:rFonts w:ascii="Arial" w:hAnsi="Arial" w:cs="Arial"/>
          <w:b/>
          <w:szCs w:val="24"/>
          <w:lang w:val="en-GB"/>
        </w:rPr>
      </w:pPr>
      <w:r>
        <w:rPr>
          <w:rFonts w:ascii="Arial" w:hAnsi="Arial" w:cs="Arial"/>
          <w:b/>
          <w:szCs w:val="24"/>
          <w:lang w:val="en-GB"/>
        </w:rPr>
        <w:t>4</w:t>
      </w:r>
      <w:r w:rsidR="00943AE6">
        <w:rPr>
          <w:rFonts w:ascii="Arial" w:hAnsi="Arial" w:cs="Arial"/>
          <w:b/>
          <w:szCs w:val="24"/>
          <w:lang w:val="en-GB"/>
        </w:rPr>
        <w:t xml:space="preserve">.1. </w:t>
      </w:r>
      <w:r w:rsidR="00D66A42" w:rsidRPr="005A79AA">
        <w:rPr>
          <w:rFonts w:ascii="Arial" w:hAnsi="Arial" w:cs="Arial"/>
          <w:b/>
          <w:szCs w:val="24"/>
          <w:lang w:val="en-GB"/>
        </w:rPr>
        <w:t xml:space="preserve">The </w:t>
      </w:r>
      <w:r w:rsidR="0032640D" w:rsidRPr="005A79AA">
        <w:rPr>
          <w:rFonts w:ascii="Arial" w:hAnsi="Arial" w:cs="Arial"/>
          <w:b/>
          <w:szCs w:val="24"/>
          <w:lang w:val="en-GB"/>
        </w:rPr>
        <w:t>Consult</w:t>
      </w:r>
      <w:r w:rsidR="00E02669" w:rsidRPr="005A79AA">
        <w:rPr>
          <w:rFonts w:ascii="Arial" w:hAnsi="Arial" w:cs="Arial"/>
          <w:b/>
          <w:szCs w:val="24"/>
          <w:lang w:val="en-GB"/>
        </w:rPr>
        <w:t>ant</w:t>
      </w:r>
    </w:p>
    <w:p w:rsidR="00D66A42" w:rsidRPr="005A79AA" w:rsidRDefault="00C904E5" w:rsidP="008F21D3">
      <w:pPr>
        <w:pStyle w:val="ListParagraph1"/>
        <w:numPr>
          <w:ilvl w:val="0"/>
          <w:numId w:val="3"/>
        </w:numPr>
        <w:spacing w:after="0" w:line="240" w:lineRule="auto"/>
        <w:jc w:val="both"/>
        <w:rPr>
          <w:rFonts w:ascii="Arial" w:hAnsi="Arial" w:cs="Arial"/>
          <w:sz w:val="24"/>
          <w:szCs w:val="24"/>
          <w:lang w:val="en-GB"/>
        </w:rPr>
      </w:pPr>
      <w:r w:rsidRPr="005A79AA">
        <w:rPr>
          <w:rFonts w:ascii="Arial" w:hAnsi="Arial" w:cs="Arial"/>
          <w:sz w:val="24"/>
          <w:szCs w:val="24"/>
          <w:lang w:val="en-GB"/>
        </w:rPr>
        <w:t xml:space="preserve">Conducts the consultancy </w:t>
      </w:r>
      <w:r w:rsidR="00D66A42" w:rsidRPr="005A79AA">
        <w:rPr>
          <w:rFonts w:ascii="Arial" w:hAnsi="Arial" w:cs="Arial"/>
          <w:sz w:val="24"/>
          <w:szCs w:val="24"/>
          <w:lang w:val="en-GB"/>
        </w:rPr>
        <w:t>with utmost professional dilige</w:t>
      </w:r>
      <w:r w:rsidR="002D7BF2" w:rsidRPr="005A79AA">
        <w:rPr>
          <w:rFonts w:ascii="Arial" w:hAnsi="Arial" w:cs="Arial"/>
          <w:sz w:val="24"/>
          <w:szCs w:val="24"/>
          <w:lang w:val="en-GB"/>
        </w:rPr>
        <w:t>nce in accordance with the time</w:t>
      </w:r>
      <w:r w:rsidR="00023785" w:rsidRPr="005A79AA">
        <w:rPr>
          <w:rFonts w:ascii="Arial" w:hAnsi="Arial" w:cs="Arial"/>
          <w:sz w:val="24"/>
          <w:szCs w:val="24"/>
          <w:lang w:val="en-GB"/>
        </w:rPr>
        <w:t>frame and this Terms of Reference</w:t>
      </w:r>
      <w:r w:rsidR="00A92EEF" w:rsidRPr="005A79AA">
        <w:rPr>
          <w:rFonts w:ascii="Arial" w:hAnsi="Arial" w:cs="Arial"/>
          <w:sz w:val="24"/>
          <w:szCs w:val="24"/>
          <w:lang w:val="en-GB"/>
        </w:rPr>
        <w:t>.</w:t>
      </w:r>
    </w:p>
    <w:p w:rsidR="00D66A42" w:rsidRPr="005A79AA" w:rsidRDefault="00D66A42" w:rsidP="008F21D3">
      <w:pPr>
        <w:pStyle w:val="ListParagraph1"/>
        <w:numPr>
          <w:ilvl w:val="0"/>
          <w:numId w:val="3"/>
        </w:numPr>
        <w:spacing w:after="0" w:line="240" w:lineRule="auto"/>
        <w:jc w:val="both"/>
        <w:rPr>
          <w:rFonts w:ascii="Arial" w:hAnsi="Arial" w:cs="Arial"/>
          <w:sz w:val="24"/>
          <w:szCs w:val="24"/>
          <w:lang w:val="en-GB"/>
        </w:rPr>
      </w:pPr>
      <w:r w:rsidRPr="005A79AA">
        <w:rPr>
          <w:rFonts w:ascii="Arial" w:hAnsi="Arial" w:cs="Arial"/>
          <w:sz w:val="24"/>
          <w:szCs w:val="24"/>
          <w:lang w:val="en-GB"/>
        </w:rPr>
        <w:t xml:space="preserve">Carries out the </w:t>
      </w:r>
      <w:r w:rsidR="00ED6705" w:rsidRPr="005A79AA">
        <w:rPr>
          <w:rFonts w:ascii="Arial" w:hAnsi="Arial" w:cs="Arial"/>
          <w:sz w:val="24"/>
          <w:szCs w:val="24"/>
          <w:lang w:val="en-GB"/>
        </w:rPr>
        <w:t>consultancy</w:t>
      </w:r>
      <w:r w:rsidRPr="005A79AA">
        <w:rPr>
          <w:rFonts w:ascii="Arial" w:hAnsi="Arial" w:cs="Arial"/>
          <w:sz w:val="24"/>
          <w:szCs w:val="24"/>
          <w:lang w:val="en-GB"/>
        </w:rPr>
        <w:t xml:space="preserve"> in a manne</w:t>
      </w:r>
      <w:r w:rsidR="000E6E3B" w:rsidRPr="005A79AA">
        <w:rPr>
          <w:rFonts w:ascii="Arial" w:hAnsi="Arial" w:cs="Arial"/>
          <w:sz w:val="24"/>
          <w:szCs w:val="24"/>
          <w:lang w:val="en-GB"/>
        </w:rPr>
        <w:t>r and standards that best realis</w:t>
      </w:r>
      <w:r w:rsidRPr="005A79AA">
        <w:rPr>
          <w:rFonts w:ascii="Arial" w:hAnsi="Arial" w:cs="Arial"/>
          <w:sz w:val="24"/>
          <w:szCs w:val="24"/>
          <w:lang w:val="en-GB"/>
        </w:rPr>
        <w:t xml:space="preserve">e the objectives of the </w:t>
      </w:r>
      <w:r w:rsidR="00ED6705" w:rsidRPr="005A79AA">
        <w:rPr>
          <w:rFonts w:ascii="Arial" w:hAnsi="Arial" w:cs="Arial"/>
          <w:sz w:val="24"/>
          <w:szCs w:val="24"/>
          <w:lang w:val="en-GB"/>
        </w:rPr>
        <w:t>c</w:t>
      </w:r>
      <w:r w:rsidR="00023785" w:rsidRPr="005A79AA">
        <w:rPr>
          <w:rFonts w:ascii="Arial" w:hAnsi="Arial" w:cs="Arial"/>
          <w:sz w:val="24"/>
          <w:szCs w:val="24"/>
          <w:lang w:val="en-GB"/>
        </w:rPr>
        <w:t>onsultancy as stated in this Terms of Reference</w:t>
      </w:r>
      <w:r w:rsidR="00A92EEF" w:rsidRPr="005A79AA">
        <w:rPr>
          <w:rFonts w:ascii="Arial" w:hAnsi="Arial" w:cs="Arial"/>
          <w:sz w:val="24"/>
          <w:szCs w:val="24"/>
          <w:lang w:val="en-GB"/>
        </w:rPr>
        <w:t>.</w:t>
      </w:r>
    </w:p>
    <w:p w:rsidR="00D66A42" w:rsidRPr="005A79AA" w:rsidRDefault="00D2714E" w:rsidP="0025391F">
      <w:pPr>
        <w:pStyle w:val="NoSpacing"/>
        <w:spacing w:before="240"/>
        <w:rPr>
          <w:rFonts w:ascii="Arial" w:hAnsi="Arial" w:cs="Arial"/>
          <w:b/>
          <w:szCs w:val="24"/>
          <w:lang w:val="en-GB"/>
        </w:rPr>
      </w:pPr>
      <w:r>
        <w:rPr>
          <w:rFonts w:ascii="Arial" w:hAnsi="Arial" w:cs="Arial"/>
          <w:b/>
          <w:szCs w:val="24"/>
          <w:lang w:val="en-GB"/>
        </w:rPr>
        <w:t>4</w:t>
      </w:r>
      <w:r w:rsidR="00943AE6">
        <w:rPr>
          <w:rFonts w:ascii="Arial" w:hAnsi="Arial" w:cs="Arial"/>
          <w:b/>
          <w:szCs w:val="24"/>
          <w:lang w:val="en-GB"/>
        </w:rPr>
        <w:t xml:space="preserve">.2. </w:t>
      </w:r>
      <w:r w:rsidR="002D7BF2" w:rsidRPr="005A79AA">
        <w:rPr>
          <w:rFonts w:ascii="Arial" w:hAnsi="Arial" w:cs="Arial"/>
          <w:b/>
          <w:szCs w:val="24"/>
          <w:lang w:val="en-GB"/>
        </w:rPr>
        <w:t>The Pro</w:t>
      </w:r>
      <w:r w:rsidR="00521F3A">
        <w:rPr>
          <w:rFonts w:ascii="Arial" w:hAnsi="Arial" w:cs="Arial"/>
          <w:b/>
          <w:szCs w:val="24"/>
          <w:lang w:val="en-GB"/>
        </w:rPr>
        <w:t>ject</w:t>
      </w:r>
      <w:r w:rsidR="002D7BF2" w:rsidRPr="005A79AA">
        <w:rPr>
          <w:rFonts w:ascii="Arial" w:hAnsi="Arial" w:cs="Arial"/>
          <w:b/>
          <w:szCs w:val="24"/>
          <w:lang w:val="en-GB"/>
        </w:rPr>
        <w:t xml:space="preserve"> holders</w:t>
      </w:r>
    </w:p>
    <w:p w:rsidR="00D66A42" w:rsidRPr="00264F9F" w:rsidRDefault="00264F9F" w:rsidP="008F21D3">
      <w:pPr>
        <w:pStyle w:val="ListParagraph1"/>
        <w:numPr>
          <w:ilvl w:val="0"/>
          <w:numId w:val="1"/>
        </w:numPr>
        <w:spacing w:after="60" w:line="240" w:lineRule="auto"/>
        <w:ind w:left="714" w:hanging="357"/>
        <w:jc w:val="both"/>
        <w:rPr>
          <w:rFonts w:ascii="Arial" w:hAnsi="Arial" w:cs="Arial"/>
          <w:sz w:val="24"/>
          <w:szCs w:val="24"/>
          <w:lang w:val="en-GB"/>
        </w:rPr>
      </w:pPr>
      <w:r w:rsidRPr="00264F9F">
        <w:rPr>
          <w:rFonts w:ascii="Arial" w:hAnsi="Arial" w:cs="Arial"/>
          <w:sz w:val="24"/>
          <w:szCs w:val="24"/>
          <w:lang w:val="en-GB"/>
        </w:rPr>
        <w:t xml:space="preserve">NFDN </w:t>
      </w:r>
    </w:p>
    <w:p w:rsidR="00022458" w:rsidRPr="005A79AA" w:rsidRDefault="00022458" w:rsidP="008F21D3">
      <w:pPr>
        <w:pStyle w:val="ListParagraph1"/>
        <w:numPr>
          <w:ilvl w:val="0"/>
          <w:numId w:val="4"/>
        </w:numPr>
        <w:spacing w:after="0" w:line="240" w:lineRule="auto"/>
        <w:jc w:val="both"/>
        <w:rPr>
          <w:rFonts w:ascii="Arial" w:hAnsi="Arial" w:cs="Arial"/>
          <w:sz w:val="24"/>
          <w:szCs w:val="24"/>
          <w:lang w:val="en-GB"/>
        </w:rPr>
      </w:pPr>
      <w:r w:rsidRPr="005A79AA">
        <w:rPr>
          <w:rFonts w:ascii="Arial" w:hAnsi="Arial" w:cs="Arial"/>
          <w:sz w:val="24"/>
          <w:szCs w:val="24"/>
          <w:lang w:val="en-GB"/>
        </w:rPr>
        <w:t xml:space="preserve">Make available the required </w:t>
      </w:r>
      <w:r w:rsidR="002509E7" w:rsidRPr="005A79AA">
        <w:rPr>
          <w:rFonts w:ascii="Arial" w:hAnsi="Arial" w:cs="Arial"/>
          <w:sz w:val="24"/>
          <w:szCs w:val="24"/>
          <w:lang w:val="en-GB"/>
        </w:rPr>
        <w:t>documents</w:t>
      </w:r>
      <w:r w:rsidR="00095FF1" w:rsidRPr="005A79AA">
        <w:rPr>
          <w:rFonts w:ascii="Arial" w:hAnsi="Arial" w:cs="Arial"/>
          <w:sz w:val="24"/>
          <w:szCs w:val="24"/>
          <w:lang w:val="en-GB"/>
        </w:rPr>
        <w:t xml:space="preserve"> and </w:t>
      </w:r>
      <w:r w:rsidRPr="005A79AA">
        <w:rPr>
          <w:rFonts w:ascii="Arial" w:hAnsi="Arial" w:cs="Arial"/>
          <w:sz w:val="24"/>
          <w:szCs w:val="24"/>
          <w:lang w:val="en-GB"/>
        </w:rPr>
        <w:t>the relevant information r</w:t>
      </w:r>
      <w:r w:rsidRPr="005A79AA">
        <w:rPr>
          <w:rFonts w:ascii="Arial" w:hAnsi="Arial" w:cs="Arial"/>
          <w:sz w:val="24"/>
          <w:szCs w:val="24"/>
          <w:lang w:val="en-GB"/>
        </w:rPr>
        <w:t>e</w:t>
      </w:r>
      <w:r w:rsidRPr="005A79AA">
        <w:rPr>
          <w:rFonts w:ascii="Arial" w:hAnsi="Arial" w:cs="Arial"/>
          <w:sz w:val="24"/>
          <w:szCs w:val="24"/>
          <w:lang w:val="en-GB"/>
        </w:rPr>
        <w:t xml:space="preserve">quested by the </w:t>
      </w:r>
      <w:r w:rsidR="005C527C" w:rsidRPr="005A79AA">
        <w:rPr>
          <w:rFonts w:ascii="Arial" w:hAnsi="Arial" w:cs="Arial"/>
          <w:sz w:val="24"/>
          <w:szCs w:val="24"/>
          <w:lang w:val="en-GB"/>
        </w:rPr>
        <w:t>C</w:t>
      </w:r>
      <w:r w:rsidRPr="005A79AA">
        <w:rPr>
          <w:rFonts w:ascii="Arial" w:hAnsi="Arial" w:cs="Arial"/>
          <w:sz w:val="24"/>
          <w:szCs w:val="24"/>
          <w:lang w:val="en-GB"/>
        </w:rPr>
        <w:t xml:space="preserve">onsultant. </w:t>
      </w:r>
    </w:p>
    <w:p w:rsidR="0057581E" w:rsidRPr="005A79AA" w:rsidRDefault="0057581E" w:rsidP="008F21D3">
      <w:pPr>
        <w:pStyle w:val="ListParagraph1"/>
        <w:numPr>
          <w:ilvl w:val="0"/>
          <w:numId w:val="4"/>
        </w:numPr>
        <w:spacing w:after="0" w:line="240" w:lineRule="auto"/>
        <w:jc w:val="both"/>
        <w:rPr>
          <w:rFonts w:ascii="Arial" w:hAnsi="Arial" w:cs="Arial"/>
          <w:sz w:val="24"/>
          <w:szCs w:val="24"/>
          <w:lang w:val="en-GB"/>
        </w:rPr>
      </w:pPr>
      <w:r w:rsidRPr="005A79AA">
        <w:rPr>
          <w:rFonts w:ascii="Arial" w:hAnsi="Arial" w:cs="Arial"/>
          <w:sz w:val="24"/>
          <w:szCs w:val="24"/>
          <w:lang w:val="en-GB"/>
        </w:rPr>
        <w:t>In</w:t>
      </w:r>
      <w:r w:rsidR="005C527C" w:rsidRPr="005A79AA">
        <w:rPr>
          <w:rFonts w:ascii="Arial" w:hAnsi="Arial" w:cs="Arial"/>
          <w:sz w:val="24"/>
          <w:szCs w:val="24"/>
          <w:lang w:val="en-GB"/>
        </w:rPr>
        <w:t>struct and support the Consultant d</w:t>
      </w:r>
      <w:r w:rsidR="007F7467">
        <w:rPr>
          <w:rFonts w:ascii="Arial" w:hAnsi="Arial" w:cs="Arial"/>
          <w:sz w:val="24"/>
          <w:szCs w:val="24"/>
          <w:lang w:val="en-GB"/>
        </w:rPr>
        <w:t>uring the preparation of the Disability and Sexual and Gender-Based Violence</w:t>
      </w:r>
      <w:r w:rsidR="005C527C" w:rsidRPr="005A79AA">
        <w:rPr>
          <w:rFonts w:ascii="Arial" w:hAnsi="Arial" w:cs="Arial"/>
          <w:sz w:val="24"/>
          <w:szCs w:val="24"/>
          <w:lang w:val="en-GB"/>
        </w:rPr>
        <w:t xml:space="preserve">. </w:t>
      </w:r>
    </w:p>
    <w:p w:rsidR="007A0917" w:rsidRPr="005A79AA" w:rsidRDefault="007A0917" w:rsidP="008F21D3">
      <w:pPr>
        <w:pStyle w:val="ListParagraph1"/>
        <w:numPr>
          <w:ilvl w:val="0"/>
          <w:numId w:val="2"/>
        </w:numPr>
        <w:spacing w:after="0" w:line="240" w:lineRule="auto"/>
        <w:jc w:val="both"/>
        <w:rPr>
          <w:rFonts w:ascii="Arial" w:hAnsi="Arial" w:cs="Arial"/>
          <w:sz w:val="24"/>
          <w:szCs w:val="24"/>
          <w:lang w:val="en-GB"/>
        </w:rPr>
      </w:pPr>
      <w:r w:rsidRPr="005A79AA">
        <w:rPr>
          <w:rFonts w:ascii="Arial" w:hAnsi="Arial" w:cs="Arial"/>
          <w:sz w:val="24"/>
          <w:szCs w:val="24"/>
          <w:lang w:val="en-GB"/>
        </w:rPr>
        <w:t>Coordinate</w:t>
      </w:r>
      <w:r w:rsidR="00022458" w:rsidRPr="005A79AA">
        <w:rPr>
          <w:rFonts w:ascii="Arial" w:hAnsi="Arial" w:cs="Arial"/>
          <w:sz w:val="24"/>
          <w:szCs w:val="24"/>
          <w:lang w:val="en-GB"/>
        </w:rPr>
        <w:t>s</w:t>
      </w:r>
      <w:r w:rsidR="007F7467">
        <w:rPr>
          <w:rFonts w:ascii="Arial" w:hAnsi="Arial" w:cs="Arial"/>
          <w:sz w:val="24"/>
          <w:szCs w:val="24"/>
          <w:lang w:val="en-GB"/>
        </w:rPr>
        <w:t xml:space="preserve"> the Disability and Sexual and Gender-Based Violence project</w:t>
      </w:r>
      <w:r w:rsidRPr="005A79AA">
        <w:rPr>
          <w:rFonts w:ascii="Arial" w:hAnsi="Arial" w:cs="Arial"/>
          <w:sz w:val="24"/>
          <w:szCs w:val="24"/>
          <w:lang w:val="en-GB"/>
        </w:rPr>
        <w:t xml:space="preserve"> implementation. </w:t>
      </w:r>
    </w:p>
    <w:p w:rsidR="00D66A42" w:rsidRPr="005A79AA" w:rsidRDefault="007A0917" w:rsidP="008F21D3">
      <w:pPr>
        <w:pStyle w:val="ListParagraph1"/>
        <w:numPr>
          <w:ilvl w:val="0"/>
          <w:numId w:val="2"/>
        </w:numPr>
        <w:spacing w:after="0" w:line="240" w:lineRule="auto"/>
        <w:jc w:val="both"/>
        <w:rPr>
          <w:rFonts w:ascii="Arial" w:hAnsi="Arial" w:cs="Arial"/>
          <w:sz w:val="24"/>
          <w:szCs w:val="24"/>
          <w:lang w:val="en-GB"/>
        </w:rPr>
      </w:pPr>
      <w:r w:rsidRPr="005A79AA">
        <w:rPr>
          <w:rFonts w:ascii="Arial" w:hAnsi="Arial" w:cs="Arial"/>
          <w:sz w:val="24"/>
          <w:szCs w:val="24"/>
          <w:lang w:val="en-GB"/>
        </w:rPr>
        <w:t>Facilitates communication and contact</w:t>
      </w:r>
      <w:r w:rsidR="00D66A42" w:rsidRPr="005A79AA">
        <w:rPr>
          <w:rFonts w:ascii="Arial" w:hAnsi="Arial" w:cs="Arial"/>
          <w:sz w:val="24"/>
          <w:szCs w:val="24"/>
          <w:lang w:val="en-GB"/>
        </w:rPr>
        <w:t xml:space="preserve"> with the </w:t>
      </w:r>
      <w:r w:rsidRPr="005A79AA">
        <w:rPr>
          <w:rFonts w:ascii="Arial" w:hAnsi="Arial" w:cs="Arial"/>
          <w:sz w:val="24"/>
          <w:szCs w:val="24"/>
          <w:lang w:val="en-GB"/>
        </w:rPr>
        <w:t>relevant</w:t>
      </w:r>
      <w:r w:rsidR="00022458" w:rsidRPr="005A79AA">
        <w:rPr>
          <w:rFonts w:ascii="Arial" w:hAnsi="Arial" w:cs="Arial"/>
          <w:sz w:val="24"/>
          <w:szCs w:val="24"/>
          <w:lang w:val="en-GB"/>
        </w:rPr>
        <w:t xml:space="preserve"> parties</w:t>
      </w:r>
      <w:r w:rsidR="00A92EEF" w:rsidRPr="005A79AA">
        <w:rPr>
          <w:rFonts w:ascii="Arial" w:hAnsi="Arial" w:cs="Arial"/>
          <w:sz w:val="24"/>
          <w:szCs w:val="24"/>
          <w:lang w:val="en-GB"/>
        </w:rPr>
        <w:t>.</w:t>
      </w:r>
    </w:p>
    <w:p w:rsidR="00D66A42" w:rsidRPr="005A79AA" w:rsidRDefault="00D66A42" w:rsidP="008F21D3">
      <w:pPr>
        <w:pStyle w:val="ListParagraph1"/>
        <w:numPr>
          <w:ilvl w:val="0"/>
          <w:numId w:val="2"/>
        </w:numPr>
        <w:spacing w:after="0" w:line="240" w:lineRule="auto"/>
        <w:jc w:val="both"/>
        <w:rPr>
          <w:rFonts w:ascii="Arial" w:hAnsi="Arial" w:cs="Arial"/>
          <w:sz w:val="24"/>
          <w:szCs w:val="24"/>
          <w:lang w:val="en-GB"/>
        </w:rPr>
      </w:pPr>
      <w:r w:rsidRPr="005A79AA">
        <w:rPr>
          <w:rFonts w:ascii="Arial" w:hAnsi="Arial" w:cs="Arial"/>
          <w:sz w:val="24"/>
          <w:szCs w:val="24"/>
          <w:lang w:val="en-GB"/>
        </w:rPr>
        <w:t xml:space="preserve">Facilitates </w:t>
      </w:r>
      <w:r w:rsidRPr="000553FD">
        <w:rPr>
          <w:rFonts w:ascii="Arial" w:hAnsi="Arial" w:cs="Arial"/>
          <w:sz w:val="24"/>
          <w:szCs w:val="24"/>
          <w:lang w:val="en-GB"/>
        </w:rPr>
        <w:t xml:space="preserve">communication with </w:t>
      </w:r>
      <w:r w:rsidR="000553FD" w:rsidRPr="000553FD">
        <w:rPr>
          <w:rStyle w:val="Emphasis"/>
          <w:rFonts w:ascii="Arial" w:hAnsi="Arial" w:cs="Arial"/>
          <w:bCs/>
          <w:i w:val="0"/>
          <w:iCs w:val="0"/>
          <w:sz w:val="24"/>
          <w:szCs w:val="24"/>
        </w:rPr>
        <w:t>Disabled</w:t>
      </w:r>
      <w:r w:rsidR="000553FD" w:rsidRPr="000553FD">
        <w:rPr>
          <w:rFonts w:ascii="Arial" w:hAnsi="Arial" w:cs="Arial"/>
          <w:sz w:val="24"/>
          <w:szCs w:val="24"/>
          <w:shd w:val="clear" w:color="auto" w:fill="FFFFFF"/>
        </w:rPr>
        <w:t xml:space="preserve"> persons' organizations</w:t>
      </w:r>
      <w:r w:rsidR="000553FD">
        <w:rPr>
          <w:rFonts w:ascii="Arial" w:hAnsi="Arial" w:cs="Arial"/>
          <w:sz w:val="24"/>
          <w:szCs w:val="24"/>
          <w:lang w:val="en-GB"/>
        </w:rPr>
        <w:t xml:space="preserve"> (DPOs) </w:t>
      </w:r>
      <w:r w:rsidRPr="000553FD">
        <w:rPr>
          <w:rFonts w:ascii="Arial" w:hAnsi="Arial" w:cs="Arial"/>
          <w:sz w:val="24"/>
          <w:szCs w:val="24"/>
          <w:lang w:val="en-GB"/>
        </w:rPr>
        <w:t>My</w:t>
      </w:r>
      <w:r w:rsidR="0067021F">
        <w:rPr>
          <w:rFonts w:ascii="Arial" w:hAnsi="Arial" w:cs="Arial"/>
          <w:sz w:val="24"/>
          <w:szCs w:val="24"/>
          <w:lang w:val="en-GB"/>
        </w:rPr>
        <w:t xml:space="preserve"> </w:t>
      </w:r>
      <w:r w:rsidRPr="000553FD">
        <w:rPr>
          <w:rFonts w:ascii="Arial" w:hAnsi="Arial" w:cs="Arial"/>
          <w:sz w:val="24"/>
          <w:szCs w:val="24"/>
          <w:lang w:val="en-GB"/>
        </w:rPr>
        <w:t>Right</w:t>
      </w:r>
      <w:r w:rsidR="0067021F">
        <w:rPr>
          <w:rFonts w:ascii="Arial" w:hAnsi="Arial" w:cs="Arial"/>
          <w:sz w:val="24"/>
          <w:szCs w:val="24"/>
          <w:lang w:val="en-GB"/>
        </w:rPr>
        <w:t xml:space="preserve"> </w:t>
      </w:r>
      <w:r w:rsidRPr="005A79AA">
        <w:rPr>
          <w:rFonts w:ascii="Arial" w:hAnsi="Arial" w:cs="Arial"/>
          <w:sz w:val="24"/>
          <w:szCs w:val="24"/>
          <w:lang w:val="en-GB"/>
        </w:rPr>
        <w:t>country offices</w:t>
      </w:r>
      <w:r w:rsidR="00022458" w:rsidRPr="005A79AA">
        <w:rPr>
          <w:rFonts w:ascii="Arial" w:hAnsi="Arial" w:cs="Arial"/>
          <w:sz w:val="24"/>
          <w:szCs w:val="24"/>
          <w:lang w:val="en-GB"/>
        </w:rPr>
        <w:t xml:space="preserve"> and </w:t>
      </w:r>
      <w:r w:rsidR="00ED6705" w:rsidRPr="005A79AA">
        <w:rPr>
          <w:rFonts w:ascii="Arial" w:hAnsi="Arial" w:cs="Arial"/>
          <w:sz w:val="24"/>
          <w:szCs w:val="24"/>
          <w:lang w:val="en-GB"/>
        </w:rPr>
        <w:t>other relevant stakeholders</w:t>
      </w:r>
      <w:r w:rsidR="00A92EEF" w:rsidRPr="005A79AA">
        <w:rPr>
          <w:rFonts w:ascii="Arial" w:hAnsi="Arial" w:cs="Arial"/>
          <w:sz w:val="24"/>
          <w:szCs w:val="24"/>
          <w:lang w:val="en-GB"/>
        </w:rPr>
        <w:t xml:space="preserve">. </w:t>
      </w:r>
    </w:p>
    <w:p w:rsidR="00022458" w:rsidRPr="005A79AA" w:rsidRDefault="00022458" w:rsidP="008F21D3">
      <w:pPr>
        <w:pStyle w:val="ListParagraph1"/>
        <w:numPr>
          <w:ilvl w:val="0"/>
          <w:numId w:val="2"/>
        </w:numPr>
        <w:spacing w:after="0" w:line="240" w:lineRule="auto"/>
        <w:jc w:val="both"/>
        <w:rPr>
          <w:rFonts w:ascii="Arial" w:hAnsi="Arial" w:cs="Arial"/>
          <w:sz w:val="24"/>
          <w:szCs w:val="24"/>
          <w:lang w:val="en-GB"/>
        </w:rPr>
      </w:pPr>
      <w:r w:rsidRPr="005A79AA">
        <w:rPr>
          <w:rFonts w:ascii="Arial" w:hAnsi="Arial" w:cs="Arial"/>
          <w:sz w:val="24"/>
          <w:szCs w:val="24"/>
          <w:lang w:val="en-GB"/>
        </w:rPr>
        <w:t xml:space="preserve">Assists the Consultant with </w:t>
      </w:r>
      <w:r w:rsidR="000553FD">
        <w:rPr>
          <w:rFonts w:ascii="Arial" w:hAnsi="Arial" w:cs="Arial"/>
          <w:sz w:val="24"/>
          <w:szCs w:val="24"/>
          <w:lang w:val="en-GB"/>
        </w:rPr>
        <w:t>accessibility aspects of the Study</w:t>
      </w:r>
      <w:r w:rsidRPr="005A79AA">
        <w:rPr>
          <w:rFonts w:ascii="Arial" w:hAnsi="Arial" w:cs="Arial"/>
          <w:sz w:val="24"/>
          <w:szCs w:val="24"/>
          <w:lang w:val="en-GB"/>
        </w:rPr>
        <w:t xml:space="preserve">. </w:t>
      </w:r>
    </w:p>
    <w:p w:rsidR="005C527C" w:rsidRDefault="00022458" w:rsidP="00E41A36">
      <w:pPr>
        <w:pStyle w:val="ListParagraph1"/>
        <w:numPr>
          <w:ilvl w:val="0"/>
          <w:numId w:val="2"/>
        </w:numPr>
        <w:spacing w:after="0" w:line="240" w:lineRule="auto"/>
        <w:jc w:val="both"/>
        <w:rPr>
          <w:rFonts w:ascii="Arial" w:hAnsi="Arial" w:cs="Arial"/>
          <w:sz w:val="24"/>
          <w:szCs w:val="24"/>
          <w:lang w:val="en-GB"/>
        </w:rPr>
      </w:pPr>
      <w:r w:rsidRPr="005A79AA">
        <w:rPr>
          <w:rFonts w:ascii="Arial" w:hAnsi="Arial" w:cs="Arial"/>
          <w:sz w:val="24"/>
          <w:szCs w:val="24"/>
          <w:lang w:val="en-GB"/>
        </w:rPr>
        <w:t xml:space="preserve">Coordinate the practical matters of the </w:t>
      </w:r>
      <w:r w:rsidR="000553FD">
        <w:rPr>
          <w:rFonts w:ascii="Arial" w:hAnsi="Arial" w:cs="Arial"/>
          <w:sz w:val="24"/>
          <w:szCs w:val="24"/>
          <w:lang w:val="en-GB"/>
        </w:rPr>
        <w:t>Study</w:t>
      </w:r>
      <w:r w:rsidRPr="005A79AA">
        <w:rPr>
          <w:rFonts w:ascii="Arial" w:hAnsi="Arial" w:cs="Arial"/>
          <w:sz w:val="24"/>
          <w:szCs w:val="24"/>
          <w:lang w:val="en-GB"/>
        </w:rPr>
        <w:t xml:space="preserve">, such as interpreters and </w:t>
      </w:r>
      <w:r w:rsidR="003932EF" w:rsidRPr="005A79AA">
        <w:rPr>
          <w:rFonts w:ascii="Arial" w:hAnsi="Arial" w:cs="Arial"/>
          <w:sz w:val="24"/>
          <w:szCs w:val="24"/>
          <w:lang w:val="en-GB"/>
        </w:rPr>
        <w:t>ove</w:t>
      </w:r>
      <w:r w:rsidR="003932EF" w:rsidRPr="005A79AA">
        <w:rPr>
          <w:rFonts w:ascii="Arial" w:hAnsi="Arial" w:cs="Arial"/>
          <w:sz w:val="24"/>
          <w:szCs w:val="24"/>
          <w:lang w:val="en-GB"/>
        </w:rPr>
        <w:t>r</w:t>
      </w:r>
      <w:r w:rsidR="003932EF" w:rsidRPr="005A79AA">
        <w:rPr>
          <w:rFonts w:ascii="Arial" w:hAnsi="Arial" w:cs="Arial"/>
          <w:sz w:val="24"/>
          <w:szCs w:val="24"/>
          <w:lang w:val="en-GB"/>
        </w:rPr>
        <w:t>all budget</w:t>
      </w:r>
      <w:r w:rsidR="0067021F">
        <w:rPr>
          <w:rFonts w:ascii="Arial" w:hAnsi="Arial" w:cs="Arial"/>
          <w:sz w:val="24"/>
          <w:szCs w:val="24"/>
          <w:lang w:val="en-GB"/>
        </w:rPr>
        <w:t>.</w:t>
      </w:r>
    </w:p>
    <w:p w:rsidR="00AC2181" w:rsidRPr="00471EF0" w:rsidRDefault="00AC2181" w:rsidP="00E41A36">
      <w:pPr>
        <w:pStyle w:val="ListParagraph1"/>
        <w:numPr>
          <w:ilvl w:val="0"/>
          <w:numId w:val="2"/>
        </w:numPr>
        <w:spacing w:after="0" w:line="240" w:lineRule="auto"/>
        <w:jc w:val="both"/>
        <w:rPr>
          <w:rFonts w:ascii="Arial" w:hAnsi="Arial" w:cs="Arial"/>
          <w:b/>
          <w:sz w:val="24"/>
          <w:szCs w:val="24"/>
          <w:lang w:val="en-GB"/>
        </w:rPr>
      </w:pPr>
      <w:r w:rsidRPr="00471EF0">
        <w:rPr>
          <w:rFonts w:ascii="Arial" w:hAnsi="Arial" w:cs="Arial"/>
          <w:sz w:val="24"/>
          <w:szCs w:val="24"/>
          <w:lang w:val="en-GB"/>
        </w:rPr>
        <w:t xml:space="preserve">Provide management and administrative support to conduct various activities of research as per the demand of approved research design. </w:t>
      </w:r>
    </w:p>
    <w:p w:rsidR="00D66A42" w:rsidRPr="005A79AA" w:rsidRDefault="0067021F" w:rsidP="00931005">
      <w:pPr>
        <w:pStyle w:val="ListParagraph1"/>
        <w:spacing w:after="0" w:line="240" w:lineRule="auto"/>
        <w:ind w:left="0"/>
        <w:jc w:val="both"/>
        <w:rPr>
          <w:rFonts w:ascii="Arial" w:hAnsi="Arial" w:cs="Arial"/>
          <w:sz w:val="24"/>
          <w:szCs w:val="24"/>
          <w:lang w:val="en-GB"/>
        </w:rPr>
      </w:pPr>
      <w:r>
        <w:rPr>
          <w:rFonts w:ascii="Arial" w:hAnsi="Arial" w:cs="Arial"/>
          <w:b/>
          <w:sz w:val="24"/>
          <w:szCs w:val="24"/>
          <w:lang w:val="en-GB"/>
        </w:rPr>
        <w:t xml:space="preserve">                                                                                                                                                                                </w:t>
      </w:r>
      <w:r w:rsidR="00D2714E">
        <w:rPr>
          <w:rFonts w:ascii="Arial" w:hAnsi="Arial" w:cs="Arial"/>
          <w:b/>
          <w:sz w:val="24"/>
          <w:szCs w:val="24"/>
          <w:lang w:val="en-GB"/>
        </w:rPr>
        <w:t>5</w:t>
      </w:r>
      <w:r w:rsidR="00931005" w:rsidRPr="005A79AA">
        <w:rPr>
          <w:rFonts w:ascii="Arial" w:hAnsi="Arial" w:cs="Arial"/>
          <w:b/>
          <w:sz w:val="24"/>
          <w:szCs w:val="24"/>
          <w:lang w:val="en-GB"/>
        </w:rPr>
        <w:t>. T</w:t>
      </w:r>
      <w:r w:rsidR="002171BB" w:rsidRPr="005A79AA">
        <w:rPr>
          <w:rFonts w:ascii="Arial" w:hAnsi="Arial" w:cs="Arial"/>
          <w:b/>
          <w:sz w:val="24"/>
          <w:szCs w:val="24"/>
          <w:lang w:val="en-GB"/>
        </w:rPr>
        <w:t>imeframe</w:t>
      </w:r>
    </w:p>
    <w:p w:rsidR="00931005" w:rsidRPr="005A79AA" w:rsidRDefault="00F3346A" w:rsidP="00931005">
      <w:pPr>
        <w:rPr>
          <w:rFonts w:ascii="Arial" w:hAnsi="Arial" w:cs="Arial"/>
          <w:lang w:val="en-GB"/>
        </w:rPr>
      </w:pPr>
      <w:r w:rsidRPr="005A79AA">
        <w:rPr>
          <w:rFonts w:ascii="Arial" w:hAnsi="Arial" w:cs="Arial"/>
          <w:lang w:val="en-GB"/>
        </w:rPr>
        <w:t xml:space="preserve">An estimation of the working days for the consultancy is summarised in the table: </w:t>
      </w:r>
    </w:p>
    <w:p w:rsidR="003E3FA4" w:rsidRPr="005A79AA" w:rsidRDefault="003E3FA4" w:rsidP="00D66A42">
      <w:pPr>
        <w:contextualSpacing/>
        <w:jc w:val="both"/>
        <w:rPr>
          <w:rFonts w:ascii="Arial" w:hAnsi="Arial" w:cs="Arial"/>
          <w:lang w:val="en-GB"/>
        </w:rPr>
      </w:pPr>
    </w:p>
    <w:tbl>
      <w:tblPr>
        <w:tblStyle w:val="TableGrid"/>
        <w:tblW w:w="9450" w:type="dxa"/>
        <w:tblInd w:w="85" w:type="dxa"/>
        <w:tblLook w:val="04A0"/>
      </w:tblPr>
      <w:tblGrid>
        <w:gridCol w:w="5130"/>
        <w:gridCol w:w="4320"/>
      </w:tblGrid>
      <w:tr w:rsidR="009C2854" w:rsidRPr="005A79AA" w:rsidTr="008A2ABB">
        <w:tc>
          <w:tcPr>
            <w:tcW w:w="5130" w:type="dxa"/>
            <w:shd w:val="clear" w:color="auto" w:fill="FFC000"/>
          </w:tcPr>
          <w:p w:rsidR="009C2854" w:rsidRPr="005A79AA" w:rsidRDefault="00931005" w:rsidP="0002212C">
            <w:pPr>
              <w:jc w:val="center"/>
              <w:rPr>
                <w:rFonts w:ascii="Arial" w:hAnsi="Arial" w:cs="Arial"/>
                <w:b/>
                <w:lang w:val="en-GB"/>
              </w:rPr>
            </w:pPr>
            <w:r w:rsidRPr="005A79AA">
              <w:rPr>
                <w:rFonts w:ascii="Arial" w:hAnsi="Arial" w:cs="Arial"/>
                <w:b/>
                <w:lang w:val="en-GB"/>
              </w:rPr>
              <w:lastRenderedPageBreak/>
              <w:t xml:space="preserve">Activity </w:t>
            </w:r>
          </w:p>
        </w:tc>
        <w:tc>
          <w:tcPr>
            <w:tcW w:w="4320" w:type="dxa"/>
            <w:shd w:val="clear" w:color="auto" w:fill="FFC000"/>
          </w:tcPr>
          <w:p w:rsidR="009C2854" w:rsidRPr="005A79AA" w:rsidRDefault="009C2854" w:rsidP="0002212C">
            <w:pPr>
              <w:jc w:val="center"/>
              <w:rPr>
                <w:rFonts w:ascii="Arial" w:hAnsi="Arial" w:cs="Arial"/>
                <w:b/>
                <w:lang w:val="en-GB"/>
              </w:rPr>
            </w:pPr>
            <w:r w:rsidRPr="005A79AA">
              <w:rPr>
                <w:rFonts w:ascii="Arial" w:hAnsi="Arial" w:cs="Arial"/>
                <w:b/>
                <w:lang w:val="en-GB"/>
              </w:rPr>
              <w:t>Indicative days</w:t>
            </w:r>
          </w:p>
        </w:tc>
      </w:tr>
      <w:tr w:rsidR="00024078" w:rsidRPr="005A79AA" w:rsidTr="008721BB">
        <w:tc>
          <w:tcPr>
            <w:tcW w:w="5130" w:type="dxa"/>
          </w:tcPr>
          <w:p w:rsidR="00024078" w:rsidRPr="005A79AA" w:rsidRDefault="00024078" w:rsidP="00D43570">
            <w:pPr>
              <w:rPr>
                <w:rFonts w:ascii="Arial" w:hAnsi="Arial" w:cs="Arial"/>
                <w:lang w:val="en-GB"/>
              </w:rPr>
            </w:pPr>
            <w:r>
              <w:rPr>
                <w:rFonts w:ascii="Arial" w:hAnsi="Arial" w:cs="Arial"/>
                <w:lang w:val="en-GB"/>
              </w:rPr>
              <w:t xml:space="preserve">Development of Methodology </w:t>
            </w:r>
          </w:p>
        </w:tc>
        <w:tc>
          <w:tcPr>
            <w:tcW w:w="4320" w:type="dxa"/>
          </w:tcPr>
          <w:p w:rsidR="00024078" w:rsidRPr="00471EF0" w:rsidRDefault="00596282" w:rsidP="00596282">
            <w:pPr>
              <w:jc w:val="center"/>
              <w:rPr>
                <w:rFonts w:ascii="Arial" w:hAnsi="Arial" w:cs="Arial"/>
                <w:lang w:val="en-GB"/>
              </w:rPr>
            </w:pPr>
            <w:r w:rsidRPr="00471EF0">
              <w:rPr>
                <w:rFonts w:ascii="Arial" w:hAnsi="Arial" w:cs="Arial"/>
                <w:lang w:val="en-GB"/>
              </w:rPr>
              <w:t>20</w:t>
            </w:r>
            <w:r w:rsidR="00CE6438" w:rsidRPr="00471EF0">
              <w:rPr>
                <w:rFonts w:ascii="Arial" w:hAnsi="Arial" w:cs="Arial"/>
                <w:lang w:val="en-GB"/>
              </w:rPr>
              <w:t xml:space="preserve"> – </w:t>
            </w:r>
            <w:r w:rsidRPr="00471EF0">
              <w:rPr>
                <w:rFonts w:ascii="Arial" w:hAnsi="Arial" w:cs="Arial"/>
                <w:lang w:val="en-GB"/>
              </w:rPr>
              <w:t>25</w:t>
            </w:r>
            <w:r w:rsidR="00CE6438" w:rsidRPr="00471EF0">
              <w:rPr>
                <w:rFonts w:ascii="Arial" w:hAnsi="Arial" w:cs="Arial"/>
                <w:lang w:val="en-GB"/>
              </w:rPr>
              <w:t xml:space="preserve"> August </w:t>
            </w:r>
          </w:p>
        </w:tc>
      </w:tr>
      <w:tr w:rsidR="00D43570" w:rsidRPr="00D43570" w:rsidTr="008721BB">
        <w:tc>
          <w:tcPr>
            <w:tcW w:w="5130" w:type="dxa"/>
          </w:tcPr>
          <w:p w:rsidR="00D43570" w:rsidRDefault="00CE6438" w:rsidP="0002212C">
            <w:pPr>
              <w:rPr>
                <w:rFonts w:ascii="Arial" w:hAnsi="Arial" w:cs="Arial"/>
                <w:lang w:val="en-GB"/>
              </w:rPr>
            </w:pPr>
            <w:r>
              <w:rPr>
                <w:rFonts w:ascii="Arial" w:hAnsi="Arial" w:cs="Arial"/>
                <w:lang w:val="en-GB"/>
              </w:rPr>
              <w:t xml:space="preserve">Formation of study team (supervisor, enumerator, coordinator etc.)  </w:t>
            </w:r>
          </w:p>
        </w:tc>
        <w:tc>
          <w:tcPr>
            <w:tcW w:w="4320" w:type="dxa"/>
          </w:tcPr>
          <w:p w:rsidR="00D43570" w:rsidRPr="00471EF0" w:rsidRDefault="00596282" w:rsidP="00A85039">
            <w:pPr>
              <w:jc w:val="center"/>
              <w:rPr>
                <w:rFonts w:ascii="Arial" w:hAnsi="Arial" w:cs="Arial"/>
                <w:lang w:val="en-GB"/>
              </w:rPr>
            </w:pPr>
            <w:r w:rsidRPr="00471EF0">
              <w:rPr>
                <w:rFonts w:ascii="Arial" w:hAnsi="Arial" w:cs="Arial"/>
                <w:lang w:val="en-GB"/>
              </w:rPr>
              <w:t>2</w:t>
            </w:r>
            <w:r w:rsidR="00A85039">
              <w:rPr>
                <w:rFonts w:ascii="Arial" w:hAnsi="Arial" w:cs="Arial"/>
                <w:lang w:val="en-GB"/>
              </w:rPr>
              <w:t>6</w:t>
            </w:r>
            <w:r w:rsidR="00BD7E89" w:rsidRPr="00471EF0">
              <w:rPr>
                <w:rFonts w:ascii="Arial" w:hAnsi="Arial" w:cs="Arial"/>
                <w:lang w:val="en-GB"/>
              </w:rPr>
              <w:t xml:space="preserve"> – </w:t>
            </w:r>
            <w:r w:rsidRPr="00471EF0">
              <w:rPr>
                <w:rFonts w:ascii="Arial" w:hAnsi="Arial" w:cs="Arial"/>
                <w:lang w:val="en-GB"/>
              </w:rPr>
              <w:t>30</w:t>
            </w:r>
            <w:r w:rsidR="00BD7E89" w:rsidRPr="00471EF0">
              <w:rPr>
                <w:rFonts w:ascii="Arial" w:hAnsi="Arial" w:cs="Arial"/>
                <w:lang w:val="en-GB"/>
              </w:rPr>
              <w:t xml:space="preserve"> August 2019</w:t>
            </w:r>
          </w:p>
        </w:tc>
      </w:tr>
      <w:tr w:rsidR="00CE6438" w:rsidRPr="00D43570" w:rsidTr="008721BB">
        <w:tc>
          <w:tcPr>
            <w:tcW w:w="5130" w:type="dxa"/>
          </w:tcPr>
          <w:p w:rsidR="00CE6438" w:rsidRDefault="00CE6438" w:rsidP="0002212C">
            <w:pPr>
              <w:rPr>
                <w:rFonts w:ascii="Arial" w:hAnsi="Arial" w:cs="Arial"/>
                <w:lang w:val="en-GB"/>
              </w:rPr>
            </w:pPr>
            <w:r>
              <w:rPr>
                <w:rFonts w:ascii="Arial" w:hAnsi="Arial" w:cs="Arial"/>
                <w:lang w:val="en-GB"/>
              </w:rPr>
              <w:t xml:space="preserve">Orientation to Study team </w:t>
            </w:r>
          </w:p>
        </w:tc>
        <w:tc>
          <w:tcPr>
            <w:tcW w:w="4320" w:type="dxa"/>
          </w:tcPr>
          <w:p w:rsidR="00CE6438" w:rsidRPr="00471EF0" w:rsidRDefault="00471EF0" w:rsidP="00471EF0">
            <w:pPr>
              <w:jc w:val="center"/>
              <w:rPr>
                <w:rFonts w:ascii="Arial" w:hAnsi="Arial" w:cs="Arial"/>
                <w:lang w:val="en-GB"/>
              </w:rPr>
            </w:pPr>
            <w:r>
              <w:rPr>
                <w:rFonts w:ascii="Arial" w:hAnsi="Arial" w:cs="Arial"/>
                <w:lang w:val="en-GB"/>
              </w:rPr>
              <w:t>1</w:t>
            </w:r>
            <w:r w:rsidR="00596282" w:rsidRPr="00471EF0">
              <w:rPr>
                <w:rFonts w:ascii="Arial" w:hAnsi="Arial" w:cs="Arial"/>
                <w:lang w:val="en-GB"/>
              </w:rPr>
              <w:t xml:space="preserve"> – </w:t>
            </w:r>
            <w:r>
              <w:rPr>
                <w:rFonts w:ascii="Arial" w:hAnsi="Arial" w:cs="Arial"/>
                <w:lang w:val="en-GB"/>
              </w:rPr>
              <w:t>6</w:t>
            </w:r>
            <w:r w:rsidR="00596282" w:rsidRPr="00471EF0">
              <w:rPr>
                <w:rFonts w:ascii="Arial" w:hAnsi="Arial" w:cs="Arial"/>
                <w:lang w:val="en-GB"/>
              </w:rPr>
              <w:t xml:space="preserve"> Sept 2019</w:t>
            </w:r>
          </w:p>
        </w:tc>
      </w:tr>
      <w:tr w:rsidR="00DF6EE9" w:rsidRPr="005A79AA" w:rsidTr="008721BB">
        <w:tc>
          <w:tcPr>
            <w:tcW w:w="5130" w:type="dxa"/>
          </w:tcPr>
          <w:p w:rsidR="00DF6EE9" w:rsidRPr="005A79AA" w:rsidRDefault="00A00A5D" w:rsidP="0002212C">
            <w:pPr>
              <w:rPr>
                <w:rFonts w:ascii="Arial" w:hAnsi="Arial" w:cs="Arial"/>
                <w:lang w:val="en-GB"/>
              </w:rPr>
            </w:pPr>
            <w:r>
              <w:rPr>
                <w:rFonts w:ascii="Arial" w:hAnsi="Arial" w:cs="Arial"/>
                <w:lang w:val="en-GB"/>
              </w:rPr>
              <w:t xml:space="preserve">Data Collection </w:t>
            </w:r>
          </w:p>
        </w:tc>
        <w:tc>
          <w:tcPr>
            <w:tcW w:w="4320" w:type="dxa"/>
          </w:tcPr>
          <w:p w:rsidR="00DF6EE9" w:rsidRPr="00471EF0" w:rsidRDefault="00AC2181" w:rsidP="00AC2181">
            <w:pPr>
              <w:jc w:val="center"/>
              <w:rPr>
                <w:rFonts w:ascii="Arial" w:hAnsi="Arial" w:cs="Arial"/>
                <w:lang w:val="en-GB"/>
              </w:rPr>
            </w:pPr>
            <w:r w:rsidRPr="00471EF0">
              <w:rPr>
                <w:rFonts w:ascii="Arial" w:hAnsi="Arial" w:cs="Arial"/>
                <w:lang w:val="en-GB"/>
              </w:rPr>
              <w:t xml:space="preserve">7- 30 </w:t>
            </w:r>
            <w:r w:rsidR="00BD7E89" w:rsidRPr="00471EF0">
              <w:rPr>
                <w:rFonts w:ascii="Arial" w:hAnsi="Arial" w:cs="Arial"/>
                <w:lang w:val="en-GB"/>
              </w:rPr>
              <w:t>September 2019</w:t>
            </w:r>
          </w:p>
        </w:tc>
      </w:tr>
      <w:tr w:rsidR="000D1EDF" w:rsidRPr="005A79AA" w:rsidTr="008721BB">
        <w:tc>
          <w:tcPr>
            <w:tcW w:w="5130" w:type="dxa"/>
          </w:tcPr>
          <w:p w:rsidR="000D1EDF" w:rsidRDefault="000D1EDF" w:rsidP="0002212C">
            <w:pPr>
              <w:rPr>
                <w:rFonts w:ascii="Arial" w:hAnsi="Arial" w:cs="Arial"/>
                <w:lang w:val="en-GB"/>
              </w:rPr>
            </w:pPr>
            <w:r>
              <w:rPr>
                <w:rFonts w:ascii="Arial" w:hAnsi="Arial" w:cs="Arial"/>
                <w:lang w:val="en-GB"/>
              </w:rPr>
              <w:t xml:space="preserve">Data entry and cleaning </w:t>
            </w:r>
          </w:p>
        </w:tc>
        <w:tc>
          <w:tcPr>
            <w:tcW w:w="4320" w:type="dxa"/>
          </w:tcPr>
          <w:p w:rsidR="000D1EDF" w:rsidRPr="005A79AA" w:rsidRDefault="008721BB" w:rsidP="00A85039">
            <w:pPr>
              <w:jc w:val="center"/>
              <w:rPr>
                <w:rFonts w:ascii="Arial" w:hAnsi="Arial" w:cs="Arial"/>
                <w:lang w:val="en-GB"/>
              </w:rPr>
            </w:pPr>
            <w:r>
              <w:rPr>
                <w:rFonts w:ascii="Arial" w:hAnsi="Arial" w:cs="Arial"/>
                <w:lang w:val="en-GB"/>
              </w:rPr>
              <w:t xml:space="preserve">October </w:t>
            </w:r>
            <w:r w:rsidR="00A85039">
              <w:rPr>
                <w:rFonts w:ascii="Arial" w:hAnsi="Arial" w:cs="Arial"/>
                <w:lang w:val="en-GB"/>
              </w:rPr>
              <w:t xml:space="preserve">1- </w:t>
            </w:r>
            <w:r>
              <w:rPr>
                <w:rFonts w:ascii="Arial" w:hAnsi="Arial" w:cs="Arial"/>
                <w:lang w:val="en-GB"/>
              </w:rPr>
              <w:t>20</w:t>
            </w:r>
            <w:r w:rsidR="000F51D9">
              <w:rPr>
                <w:rFonts w:ascii="Arial" w:hAnsi="Arial" w:cs="Arial"/>
                <w:lang w:val="en-GB"/>
              </w:rPr>
              <w:t>, 2019</w:t>
            </w:r>
          </w:p>
        </w:tc>
      </w:tr>
      <w:tr w:rsidR="000D1EDF" w:rsidRPr="005A79AA" w:rsidTr="008721BB">
        <w:tc>
          <w:tcPr>
            <w:tcW w:w="5130" w:type="dxa"/>
          </w:tcPr>
          <w:p w:rsidR="000D1EDF" w:rsidRDefault="000D1EDF" w:rsidP="0002212C">
            <w:pPr>
              <w:rPr>
                <w:rFonts w:ascii="Arial" w:hAnsi="Arial" w:cs="Arial"/>
                <w:lang w:val="en-GB"/>
              </w:rPr>
            </w:pPr>
            <w:r>
              <w:rPr>
                <w:rFonts w:ascii="Arial" w:hAnsi="Arial" w:cs="Arial"/>
                <w:lang w:val="en-GB"/>
              </w:rPr>
              <w:t xml:space="preserve">Data Analysis and Interpretation </w:t>
            </w:r>
          </w:p>
        </w:tc>
        <w:tc>
          <w:tcPr>
            <w:tcW w:w="4320" w:type="dxa"/>
          </w:tcPr>
          <w:p w:rsidR="000D1EDF" w:rsidRPr="005A79AA" w:rsidRDefault="008721BB" w:rsidP="008721BB">
            <w:pPr>
              <w:jc w:val="center"/>
              <w:rPr>
                <w:rFonts w:ascii="Arial" w:hAnsi="Arial" w:cs="Arial"/>
                <w:lang w:val="en-GB"/>
              </w:rPr>
            </w:pPr>
            <w:r>
              <w:rPr>
                <w:rFonts w:ascii="Arial" w:hAnsi="Arial" w:cs="Arial"/>
                <w:lang w:val="en-GB"/>
              </w:rPr>
              <w:t xml:space="preserve">October 21 to November 15, </w:t>
            </w:r>
            <w:r w:rsidR="00D62C4B">
              <w:rPr>
                <w:rFonts w:ascii="Arial" w:hAnsi="Arial" w:cs="Arial"/>
                <w:lang w:val="en-GB"/>
              </w:rPr>
              <w:t xml:space="preserve"> 2019</w:t>
            </w:r>
          </w:p>
        </w:tc>
      </w:tr>
      <w:tr w:rsidR="005254C6" w:rsidRPr="00115A32" w:rsidTr="008721BB">
        <w:tc>
          <w:tcPr>
            <w:tcW w:w="5130" w:type="dxa"/>
          </w:tcPr>
          <w:p w:rsidR="005254C6" w:rsidRPr="005A79AA" w:rsidRDefault="00A00A5D" w:rsidP="005C527C">
            <w:pPr>
              <w:rPr>
                <w:rFonts w:ascii="Arial" w:hAnsi="Arial" w:cs="Arial"/>
                <w:lang w:val="en-GB"/>
              </w:rPr>
            </w:pPr>
            <w:r>
              <w:rPr>
                <w:rFonts w:ascii="Arial" w:hAnsi="Arial" w:cs="Arial"/>
                <w:lang w:val="en-GB"/>
              </w:rPr>
              <w:t>Report Writing</w:t>
            </w:r>
            <w:r w:rsidR="00A85039">
              <w:rPr>
                <w:rFonts w:ascii="Arial" w:hAnsi="Arial" w:cs="Arial"/>
                <w:lang w:val="en-GB"/>
              </w:rPr>
              <w:t xml:space="preserve"> and Submission</w:t>
            </w:r>
          </w:p>
        </w:tc>
        <w:tc>
          <w:tcPr>
            <w:tcW w:w="4320" w:type="dxa"/>
          </w:tcPr>
          <w:p w:rsidR="005254C6" w:rsidRPr="005A79AA" w:rsidRDefault="008721BB" w:rsidP="00A85039">
            <w:pPr>
              <w:jc w:val="center"/>
              <w:rPr>
                <w:rFonts w:ascii="Arial" w:hAnsi="Arial" w:cs="Arial"/>
                <w:lang w:val="en-GB"/>
              </w:rPr>
            </w:pPr>
            <w:r>
              <w:rPr>
                <w:rFonts w:ascii="Arial" w:hAnsi="Arial" w:cs="Arial"/>
                <w:lang w:val="en-GB"/>
              </w:rPr>
              <w:t>1</w:t>
            </w:r>
            <w:r w:rsidR="00A85039">
              <w:rPr>
                <w:rFonts w:ascii="Arial" w:hAnsi="Arial" w:cs="Arial"/>
                <w:lang w:val="en-GB"/>
              </w:rPr>
              <w:t xml:space="preserve">6 - </w:t>
            </w:r>
            <w:r>
              <w:rPr>
                <w:rFonts w:ascii="Arial" w:hAnsi="Arial" w:cs="Arial"/>
                <w:lang w:val="en-GB"/>
              </w:rPr>
              <w:t xml:space="preserve">30 </w:t>
            </w:r>
            <w:r w:rsidR="003344B7">
              <w:rPr>
                <w:rFonts w:ascii="Arial" w:hAnsi="Arial" w:cs="Arial"/>
                <w:lang w:val="en-GB"/>
              </w:rPr>
              <w:t>November</w:t>
            </w:r>
            <w:r w:rsidR="00E41A36">
              <w:rPr>
                <w:rFonts w:ascii="Arial" w:hAnsi="Arial" w:cs="Arial"/>
                <w:lang w:val="en-GB"/>
              </w:rPr>
              <w:t xml:space="preserve"> 2019</w:t>
            </w:r>
          </w:p>
        </w:tc>
      </w:tr>
      <w:tr w:rsidR="00DF6EE9" w:rsidRPr="005A79AA" w:rsidTr="008721BB">
        <w:tc>
          <w:tcPr>
            <w:tcW w:w="5130" w:type="dxa"/>
          </w:tcPr>
          <w:p w:rsidR="00DF6EE9" w:rsidRPr="005A79AA" w:rsidRDefault="00471EF0" w:rsidP="005C527C">
            <w:pPr>
              <w:rPr>
                <w:rFonts w:ascii="Arial" w:hAnsi="Arial" w:cs="Arial"/>
                <w:lang w:val="en-GB"/>
              </w:rPr>
            </w:pPr>
            <w:r>
              <w:rPr>
                <w:rFonts w:ascii="Arial" w:hAnsi="Arial" w:cs="Arial"/>
                <w:lang w:val="en-GB"/>
              </w:rPr>
              <w:t>Dissemination</w:t>
            </w:r>
            <w:r w:rsidR="007F7467">
              <w:rPr>
                <w:rFonts w:ascii="Arial" w:hAnsi="Arial" w:cs="Arial"/>
                <w:lang w:val="en-GB"/>
              </w:rPr>
              <w:t xml:space="preserve"> of Study Findings</w:t>
            </w:r>
          </w:p>
        </w:tc>
        <w:tc>
          <w:tcPr>
            <w:tcW w:w="4320" w:type="dxa"/>
          </w:tcPr>
          <w:p w:rsidR="00DF6EE9" w:rsidRPr="003344B7" w:rsidRDefault="003344B7" w:rsidP="00A85039">
            <w:pPr>
              <w:pStyle w:val="ListParagraph"/>
              <w:numPr>
                <w:ilvl w:val="1"/>
                <w:numId w:val="6"/>
              </w:numPr>
              <w:rPr>
                <w:rFonts w:ascii="Arial" w:eastAsiaTheme="minorEastAsia" w:hAnsi="Arial" w:cs="Arial"/>
                <w:lang w:val="en-GB"/>
              </w:rPr>
            </w:pPr>
            <w:bookmarkStart w:id="0" w:name="_GoBack"/>
            <w:bookmarkEnd w:id="0"/>
            <w:r>
              <w:rPr>
                <w:rFonts w:ascii="Arial" w:eastAsiaTheme="minorEastAsia" w:hAnsi="Arial" w:cs="Arial"/>
                <w:lang w:val="en-GB"/>
              </w:rPr>
              <w:t xml:space="preserve">7 December </w:t>
            </w:r>
            <w:r w:rsidR="00D62C4B" w:rsidRPr="003344B7">
              <w:rPr>
                <w:rFonts w:ascii="Arial" w:eastAsiaTheme="minorEastAsia" w:hAnsi="Arial" w:cs="Arial"/>
                <w:lang w:val="en-GB"/>
              </w:rPr>
              <w:t>2019</w:t>
            </w:r>
          </w:p>
        </w:tc>
      </w:tr>
      <w:tr w:rsidR="009C2854" w:rsidRPr="005A79AA" w:rsidTr="008721BB">
        <w:tc>
          <w:tcPr>
            <w:tcW w:w="5130" w:type="dxa"/>
          </w:tcPr>
          <w:p w:rsidR="009C2854" w:rsidRPr="005A79AA" w:rsidRDefault="009C2854" w:rsidP="0002212C">
            <w:pPr>
              <w:rPr>
                <w:rFonts w:ascii="Arial" w:hAnsi="Arial" w:cs="Arial"/>
                <w:lang w:val="en-GB"/>
              </w:rPr>
            </w:pPr>
            <w:r w:rsidRPr="005A79AA">
              <w:rPr>
                <w:rFonts w:ascii="Arial" w:hAnsi="Arial" w:cs="Arial"/>
                <w:lang w:val="en-GB"/>
              </w:rPr>
              <w:t>Total</w:t>
            </w:r>
          </w:p>
        </w:tc>
        <w:tc>
          <w:tcPr>
            <w:tcW w:w="4320" w:type="dxa"/>
          </w:tcPr>
          <w:p w:rsidR="009C2854" w:rsidRPr="005A79AA" w:rsidRDefault="009C2854" w:rsidP="0002212C">
            <w:pPr>
              <w:jc w:val="center"/>
              <w:rPr>
                <w:rFonts w:ascii="Arial" w:hAnsi="Arial" w:cs="Arial"/>
                <w:lang w:val="en-GB"/>
              </w:rPr>
            </w:pPr>
          </w:p>
        </w:tc>
      </w:tr>
    </w:tbl>
    <w:p w:rsidR="00473D7F" w:rsidRPr="00383C5C" w:rsidRDefault="00D2714E" w:rsidP="00E9524F">
      <w:pPr>
        <w:spacing w:before="240"/>
        <w:jc w:val="both"/>
        <w:rPr>
          <w:rFonts w:ascii="Arial" w:hAnsi="Arial" w:cs="Arial"/>
          <w:b/>
          <w:u w:val="single"/>
          <w:lang w:val="en-GB"/>
        </w:rPr>
      </w:pPr>
      <w:r>
        <w:rPr>
          <w:rFonts w:ascii="Arial" w:hAnsi="Arial" w:cs="Arial"/>
          <w:b/>
          <w:lang w:val="en-GB"/>
        </w:rPr>
        <w:t>6</w:t>
      </w:r>
      <w:r w:rsidR="00473D7F" w:rsidRPr="00383C5C">
        <w:rPr>
          <w:rFonts w:ascii="Arial" w:hAnsi="Arial" w:cs="Arial"/>
          <w:b/>
          <w:lang w:val="en-GB"/>
        </w:rPr>
        <w:t xml:space="preserve">. </w:t>
      </w:r>
      <w:r w:rsidR="002171BB" w:rsidRPr="00383C5C">
        <w:rPr>
          <w:rFonts w:ascii="Arial" w:hAnsi="Arial" w:cs="Arial"/>
          <w:b/>
          <w:lang w:val="en-GB"/>
        </w:rPr>
        <w:t xml:space="preserve">Accessibility </w:t>
      </w:r>
    </w:p>
    <w:p w:rsidR="00FA44B9" w:rsidRDefault="00D66A42" w:rsidP="00874609">
      <w:pPr>
        <w:autoSpaceDN/>
        <w:contextualSpacing/>
        <w:jc w:val="both"/>
        <w:rPr>
          <w:rFonts w:ascii="Arial" w:hAnsi="Arial" w:cs="Arial"/>
          <w:lang w:val="en-GB"/>
        </w:rPr>
      </w:pPr>
      <w:r w:rsidRPr="00383C5C">
        <w:rPr>
          <w:rFonts w:ascii="Arial" w:hAnsi="Arial" w:cs="Arial"/>
          <w:lang w:val="en-GB"/>
        </w:rPr>
        <w:t>The consultant must respect needs for</w:t>
      </w:r>
      <w:r w:rsidR="00931005" w:rsidRPr="00383C5C">
        <w:rPr>
          <w:rFonts w:ascii="Arial" w:hAnsi="Arial" w:cs="Arial"/>
          <w:lang w:val="en-GB"/>
        </w:rPr>
        <w:t xml:space="preserve"> accessibility when conducting trainings</w:t>
      </w:r>
      <w:r w:rsidRPr="00383C5C">
        <w:rPr>
          <w:rFonts w:ascii="Arial" w:hAnsi="Arial" w:cs="Arial"/>
          <w:lang w:val="en-GB"/>
        </w:rPr>
        <w:t xml:space="preserve"> or involving respondents with impairment and pay particular attention to using</w:t>
      </w:r>
      <w:r w:rsidR="007A536D" w:rsidRPr="00383C5C">
        <w:rPr>
          <w:rFonts w:ascii="Arial" w:hAnsi="Arial" w:cs="Arial"/>
          <w:lang w:val="en-GB"/>
        </w:rPr>
        <w:t xml:space="preserve"> tactile and</w:t>
      </w:r>
      <w:r w:rsidRPr="00383C5C">
        <w:rPr>
          <w:rFonts w:ascii="Arial" w:hAnsi="Arial" w:cs="Arial"/>
          <w:lang w:val="en-GB"/>
        </w:rPr>
        <w:t xml:space="preserve"> s</w:t>
      </w:r>
      <w:r w:rsidR="007A536D" w:rsidRPr="00383C5C">
        <w:rPr>
          <w:rFonts w:ascii="Arial" w:hAnsi="Arial" w:cs="Arial"/>
          <w:lang w:val="en-GB"/>
        </w:rPr>
        <w:t>ign</w:t>
      </w:r>
      <w:r w:rsidRPr="00383C5C">
        <w:rPr>
          <w:rFonts w:ascii="Arial" w:hAnsi="Arial" w:cs="Arial"/>
          <w:lang w:val="en-GB"/>
        </w:rPr>
        <w:t xml:space="preserve"> language interpreters whenever communicating with deaf individuals in </w:t>
      </w:r>
      <w:r w:rsidR="00B31949" w:rsidRPr="00383C5C">
        <w:rPr>
          <w:rFonts w:ascii="Arial" w:hAnsi="Arial" w:cs="Arial"/>
          <w:lang w:val="en-GB"/>
        </w:rPr>
        <w:t>Bolivia</w:t>
      </w:r>
      <w:r w:rsidR="007A536D" w:rsidRPr="00383C5C">
        <w:rPr>
          <w:rFonts w:ascii="Arial" w:hAnsi="Arial" w:cs="Arial"/>
          <w:lang w:val="en-GB"/>
        </w:rPr>
        <w:t>, BiH or Nepal</w:t>
      </w:r>
      <w:r w:rsidR="0067021F">
        <w:rPr>
          <w:rFonts w:ascii="Arial" w:hAnsi="Arial" w:cs="Arial"/>
          <w:lang w:val="en-GB"/>
        </w:rPr>
        <w:t xml:space="preserve"> </w:t>
      </w:r>
      <w:r w:rsidR="00654531" w:rsidRPr="00383C5C">
        <w:rPr>
          <w:rFonts w:ascii="Arial" w:hAnsi="Arial" w:cs="Arial"/>
          <w:lang w:val="en-GB"/>
        </w:rPr>
        <w:t>or abroad.</w:t>
      </w:r>
      <w:r w:rsidRPr="00383C5C">
        <w:rPr>
          <w:rFonts w:ascii="Arial" w:hAnsi="Arial" w:cs="Arial"/>
          <w:lang w:val="en-GB"/>
        </w:rPr>
        <w:t xml:space="preserve"> It is also crucial to respect breaks for interpreters and respondents to preve</w:t>
      </w:r>
      <w:r w:rsidR="00874609" w:rsidRPr="00383C5C">
        <w:rPr>
          <w:rFonts w:ascii="Arial" w:hAnsi="Arial" w:cs="Arial"/>
          <w:lang w:val="en-GB"/>
        </w:rPr>
        <w:t>nt physical or mental exertion.</w:t>
      </w:r>
    </w:p>
    <w:p w:rsidR="00AC2181" w:rsidRDefault="00D2714E" w:rsidP="00874609">
      <w:pPr>
        <w:autoSpaceDN/>
        <w:contextualSpacing/>
        <w:jc w:val="both"/>
        <w:rPr>
          <w:rFonts w:ascii="Arial" w:hAnsi="Arial" w:cs="Arial"/>
          <w:b/>
          <w:bCs/>
          <w:lang w:val="en-GB"/>
        </w:rPr>
      </w:pPr>
      <w:r>
        <w:rPr>
          <w:rFonts w:ascii="Arial" w:hAnsi="Arial" w:cs="Arial"/>
          <w:b/>
          <w:bCs/>
          <w:lang w:val="en-GB"/>
        </w:rPr>
        <w:t>7</w:t>
      </w:r>
      <w:r w:rsidR="00AC2181" w:rsidRPr="00AC2181">
        <w:rPr>
          <w:rFonts w:ascii="Arial" w:hAnsi="Arial" w:cs="Arial"/>
          <w:b/>
          <w:bCs/>
          <w:lang w:val="en-GB"/>
        </w:rPr>
        <w:t xml:space="preserve">. Conditions Applied </w:t>
      </w:r>
    </w:p>
    <w:p w:rsidR="00AC2181" w:rsidRPr="00471EF0" w:rsidRDefault="00AC2181" w:rsidP="00082FBF">
      <w:pPr>
        <w:pStyle w:val="ListParagraph"/>
        <w:numPr>
          <w:ilvl w:val="0"/>
          <w:numId w:val="9"/>
        </w:numPr>
        <w:autoSpaceDN/>
        <w:contextualSpacing/>
        <w:jc w:val="both"/>
        <w:rPr>
          <w:rFonts w:ascii="Arial" w:hAnsi="Arial" w:cs="Arial"/>
          <w:lang w:val="en-GB"/>
        </w:rPr>
      </w:pPr>
      <w:r w:rsidRPr="00471EF0">
        <w:rPr>
          <w:rFonts w:ascii="Arial" w:hAnsi="Arial" w:cs="Arial"/>
          <w:lang w:val="en-GB"/>
        </w:rPr>
        <w:t xml:space="preserve">The consultant will provide full time to NFDN for the research and carry out all the activities in coordination with NFDN admin system. </w:t>
      </w:r>
    </w:p>
    <w:p w:rsidR="00AC2181" w:rsidRPr="00471EF0" w:rsidRDefault="008363A0" w:rsidP="00082FBF">
      <w:pPr>
        <w:pStyle w:val="ListParagraph"/>
        <w:numPr>
          <w:ilvl w:val="0"/>
          <w:numId w:val="9"/>
        </w:numPr>
        <w:autoSpaceDN/>
        <w:contextualSpacing/>
        <w:jc w:val="both"/>
        <w:rPr>
          <w:rFonts w:ascii="Arial" w:hAnsi="Arial" w:cs="Arial"/>
          <w:lang w:val="en-GB"/>
        </w:rPr>
      </w:pPr>
      <w:r w:rsidRPr="00471EF0">
        <w:rPr>
          <w:rFonts w:ascii="Arial" w:hAnsi="Arial" w:cs="Arial"/>
          <w:lang w:val="en-GB"/>
        </w:rPr>
        <w:t>NFDN will provide NPR 5,0</w:t>
      </w:r>
      <w:r w:rsidR="00AC2181" w:rsidRPr="00471EF0">
        <w:rPr>
          <w:rFonts w:ascii="Arial" w:hAnsi="Arial" w:cs="Arial"/>
          <w:lang w:val="en-GB"/>
        </w:rPr>
        <w:t>0</w:t>
      </w:r>
      <w:r w:rsidRPr="00471EF0">
        <w:rPr>
          <w:rFonts w:ascii="Arial" w:hAnsi="Arial" w:cs="Arial"/>
          <w:lang w:val="en-GB"/>
        </w:rPr>
        <w:t>,</w:t>
      </w:r>
      <w:r w:rsidR="00AC2181" w:rsidRPr="00471EF0">
        <w:rPr>
          <w:rFonts w:ascii="Arial" w:hAnsi="Arial" w:cs="Arial"/>
          <w:lang w:val="en-GB"/>
        </w:rPr>
        <w:t>00</w:t>
      </w:r>
      <w:r w:rsidRPr="00471EF0">
        <w:rPr>
          <w:rFonts w:ascii="Arial" w:hAnsi="Arial" w:cs="Arial"/>
          <w:lang w:val="en-GB"/>
        </w:rPr>
        <w:t>0</w:t>
      </w:r>
      <w:r w:rsidR="00AC2181" w:rsidRPr="00471EF0">
        <w:rPr>
          <w:rFonts w:ascii="Arial" w:hAnsi="Arial" w:cs="Arial"/>
          <w:lang w:val="en-GB"/>
        </w:rPr>
        <w:t xml:space="preserve">/- as the consultancy fees to the consultant for the whole research period including all applicable taxes according to the law of land. </w:t>
      </w:r>
    </w:p>
    <w:p w:rsidR="00AC2181" w:rsidRPr="00471EF0" w:rsidRDefault="00AC2181" w:rsidP="00082FBF">
      <w:pPr>
        <w:pStyle w:val="ListParagraph"/>
        <w:numPr>
          <w:ilvl w:val="0"/>
          <w:numId w:val="9"/>
        </w:numPr>
        <w:autoSpaceDN/>
        <w:contextualSpacing/>
        <w:jc w:val="both"/>
        <w:rPr>
          <w:rFonts w:ascii="Arial" w:hAnsi="Arial" w:cs="Arial"/>
          <w:lang w:val="en-GB"/>
        </w:rPr>
      </w:pPr>
      <w:r w:rsidRPr="00471EF0">
        <w:rPr>
          <w:rFonts w:ascii="Arial" w:hAnsi="Arial" w:cs="Arial"/>
          <w:lang w:val="en-GB"/>
        </w:rPr>
        <w:t>The travel cost for the consultant and other team member needed for field work will be pr</w:t>
      </w:r>
      <w:r w:rsidRPr="00471EF0">
        <w:rPr>
          <w:rFonts w:ascii="Arial" w:hAnsi="Arial" w:cs="Arial"/>
          <w:lang w:val="en-GB"/>
        </w:rPr>
        <w:t>o</w:t>
      </w:r>
      <w:r w:rsidRPr="00471EF0">
        <w:rPr>
          <w:rFonts w:ascii="Arial" w:hAnsi="Arial" w:cs="Arial"/>
          <w:lang w:val="en-GB"/>
        </w:rPr>
        <w:t xml:space="preserve">vided by NFDN </w:t>
      </w:r>
      <w:r w:rsidR="00D2714E" w:rsidRPr="00471EF0">
        <w:rPr>
          <w:rFonts w:ascii="Arial" w:hAnsi="Arial" w:cs="Arial"/>
          <w:lang w:val="en-GB"/>
        </w:rPr>
        <w:t>according to the policy of the organization</w:t>
      </w:r>
      <w:r w:rsidRPr="00471EF0">
        <w:rPr>
          <w:rFonts w:ascii="Arial" w:hAnsi="Arial" w:cs="Arial"/>
          <w:lang w:val="en-GB"/>
        </w:rPr>
        <w:t xml:space="preserve">. </w:t>
      </w:r>
    </w:p>
    <w:p w:rsidR="00AC2181" w:rsidRPr="00471EF0" w:rsidRDefault="00AC2181" w:rsidP="00082FBF">
      <w:pPr>
        <w:pStyle w:val="ListParagraph"/>
        <w:numPr>
          <w:ilvl w:val="0"/>
          <w:numId w:val="9"/>
        </w:numPr>
        <w:autoSpaceDN/>
        <w:contextualSpacing/>
        <w:jc w:val="both"/>
        <w:rPr>
          <w:rFonts w:ascii="Arial" w:hAnsi="Arial" w:cs="Arial"/>
          <w:lang w:val="en-GB"/>
        </w:rPr>
      </w:pPr>
      <w:r w:rsidRPr="00471EF0">
        <w:rPr>
          <w:rFonts w:ascii="Arial" w:hAnsi="Arial" w:cs="Arial"/>
          <w:lang w:val="en-GB"/>
        </w:rPr>
        <w:t xml:space="preserve">The cost includes to mobilize enumerators, </w:t>
      </w:r>
      <w:r w:rsidR="00082FBF" w:rsidRPr="00471EF0">
        <w:rPr>
          <w:rFonts w:ascii="Arial" w:hAnsi="Arial" w:cs="Arial"/>
          <w:lang w:val="en-GB"/>
        </w:rPr>
        <w:t>organize workshops, discussion, meetings, F</w:t>
      </w:r>
      <w:r w:rsidR="00082FBF" w:rsidRPr="00471EF0">
        <w:rPr>
          <w:rFonts w:ascii="Arial" w:hAnsi="Arial" w:cs="Arial"/>
          <w:lang w:val="en-GB"/>
        </w:rPr>
        <w:t>o</w:t>
      </w:r>
      <w:r w:rsidR="00082FBF" w:rsidRPr="00471EF0">
        <w:rPr>
          <w:rFonts w:ascii="Arial" w:hAnsi="Arial" w:cs="Arial"/>
          <w:lang w:val="en-GB"/>
        </w:rPr>
        <w:t xml:space="preserve">cused Group Discussion, Expert advise will be paid by NFDN </w:t>
      </w:r>
      <w:r w:rsidR="00D2714E" w:rsidRPr="00471EF0">
        <w:rPr>
          <w:rFonts w:ascii="Arial" w:hAnsi="Arial" w:cs="Arial"/>
          <w:lang w:val="en-GB"/>
        </w:rPr>
        <w:t>according to the policy of NFDN</w:t>
      </w:r>
      <w:r w:rsidR="00082FBF" w:rsidRPr="00471EF0">
        <w:rPr>
          <w:rFonts w:ascii="Arial" w:hAnsi="Arial" w:cs="Arial"/>
          <w:lang w:val="en-GB"/>
        </w:rPr>
        <w:t xml:space="preserve">. </w:t>
      </w:r>
    </w:p>
    <w:p w:rsidR="00082FBF" w:rsidRPr="00471EF0" w:rsidRDefault="00D2714E" w:rsidP="00082FBF">
      <w:pPr>
        <w:autoSpaceDN/>
        <w:contextualSpacing/>
        <w:jc w:val="both"/>
        <w:rPr>
          <w:rFonts w:ascii="Arial" w:hAnsi="Arial" w:cs="Arial"/>
          <w:b/>
          <w:bCs/>
          <w:lang w:val="en-GB"/>
        </w:rPr>
      </w:pPr>
      <w:r w:rsidRPr="00471EF0">
        <w:rPr>
          <w:rFonts w:ascii="Arial" w:hAnsi="Arial" w:cs="Arial"/>
          <w:b/>
          <w:bCs/>
          <w:lang w:val="en-GB"/>
        </w:rPr>
        <w:t>8</w:t>
      </w:r>
      <w:r w:rsidR="00082FBF" w:rsidRPr="00471EF0">
        <w:rPr>
          <w:rFonts w:ascii="Arial" w:hAnsi="Arial" w:cs="Arial"/>
          <w:b/>
          <w:bCs/>
          <w:lang w:val="en-GB"/>
        </w:rPr>
        <w:t>. How to apply</w:t>
      </w:r>
    </w:p>
    <w:p w:rsidR="00082FBF" w:rsidRPr="00471EF0" w:rsidRDefault="00082FBF" w:rsidP="00082FBF">
      <w:pPr>
        <w:autoSpaceDN/>
        <w:contextualSpacing/>
        <w:jc w:val="both"/>
        <w:rPr>
          <w:rFonts w:ascii="Arial" w:hAnsi="Arial" w:cs="Arial"/>
          <w:lang w:val="en-GB"/>
        </w:rPr>
      </w:pPr>
      <w:r w:rsidRPr="00471EF0">
        <w:rPr>
          <w:rFonts w:ascii="Arial" w:hAnsi="Arial" w:cs="Arial"/>
          <w:lang w:val="en-GB"/>
        </w:rPr>
        <w:t xml:space="preserve">The interested eligible individual (registered in PAN of VAT) , company (Registered in VAT),  are requested to apply to </w:t>
      </w:r>
      <w:hyperlink r:id="rId8" w:history="1">
        <w:r w:rsidRPr="0014084C">
          <w:rPr>
            <w:rStyle w:val="Hyperlink"/>
            <w:rFonts w:ascii="Arial" w:hAnsi="Arial" w:cs="Arial"/>
            <w:lang w:val="en-GB"/>
          </w:rPr>
          <w:t>admin@nfdn.org.np</w:t>
        </w:r>
      </w:hyperlink>
      <w:r w:rsidRPr="00471EF0">
        <w:rPr>
          <w:rFonts w:ascii="Arial" w:hAnsi="Arial" w:cs="Arial"/>
          <w:lang w:val="en-GB"/>
        </w:rPr>
        <w:t>with the following documents;</w:t>
      </w:r>
    </w:p>
    <w:p w:rsidR="00082FBF" w:rsidRPr="00471EF0" w:rsidRDefault="00082FBF" w:rsidP="00082FBF">
      <w:pPr>
        <w:pStyle w:val="ListParagraph"/>
        <w:numPr>
          <w:ilvl w:val="0"/>
          <w:numId w:val="10"/>
        </w:numPr>
        <w:autoSpaceDN/>
        <w:contextualSpacing/>
        <w:jc w:val="both"/>
        <w:rPr>
          <w:rFonts w:ascii="Arial" w:hAnsi="Arial" w:cs="Arial"/>
          <w:lang w:val="en-GB"/>
        </w:rPr>
      </w:pPr>
      <w:r w:rsidRPr="00471EF0">
        <w:rPr>
          <w:rFonts w:ascii="Arial" w:hAnsi="Arial" w:cs="Arial"/>
          <w:lang w:val="en-GB"/>
        </w:rPr>
        <w:t>For Individual – Cover Letter, Updated CV</w:t>
      </w:r>
      <w:r w:rsidR="00D2714E" w:rsidRPr="00471EF0">
        <w:rPr>
          <w:rFonts w:ascii="Arial" w:hAnsi="Arial" w:cs="Arial"/>
          <w:lang w:val="en-GB"/>
        </w:rPr>
        <w:t xml:space="preserve"> with three professional references</w:t>
      </w:r>
      <w:r w:rsidRPr="00471EF0">
        <w:rPr>
          <w:rFonts w:ascii="Arial" w:hAnsi="Arial" w:cs="Arial"/>
          <w:lang w:val="en-GB"/>
        </w:rPr>
        <w:t xml:space="preserve"> and PAN or VAT certificate </w:t>
      </w:r>
    </w:p>
    <w:p w:rsidR="00082FBF" w:rsidRPr="00471EF0" w:rsidRDefault="00082FBF" w:rsidP="00082FBF">
      <w:pPr>
        <w:pStyle w:val="ListParagraph"/>
        <w:numPr>
          <w:ilvl w:val="0"/>
          <w:numId w:val="10"/>
        </w:numPr>
        <w:autoSpaceDN/>
        <w:contextualSpacing/>
        <w:jc w:val="both"/>
        <w:rPr>
          <w:rFonts w:ascii="Arial" w:hAnsi="Arial" w:cs="Arial"/>
          <w:lang w:val="en-GB"/>
        </w:rPr>
      </w:pPr>
      <w:r w:rsidRPr="00471EF0">
        <w:rPr>
          <w:rFonts w:ascii="Arial" w:hAnsi="Arial" w:cs="Arial"/>
          <w:lang w:val="en-GB"/>
        </w:rPr>
        <w:t xml:space="preserve">For Company – Cover Letter, Updated Company Profile, website link (if available), CVs of consultant designated for this research work. </w:t>
      </w:r>
    </w:p>
    <w:p w:rsidR="00082FBF" w:rsidRPr="00471EF0" w:rsidRDefault="00D2714E" w:rsidP="00082FBF">
      <w:pPr>
        <w:autoSpaceDN/>
        <w:contextualSpacing/>
        <w:jc w:val="both"/>
        <w:rPr>
          <w:rFonts w:ascii="Arial" w:hAnsi="Arial" w:cs="Arial"/>
          <w:lang w:val="en-GB"/>
        </w:rPr>
      </w:pPr>
      <w:r w:rsidRPr="00471EF0">
        <w:rPr>
          <w:rFonts w:ascii="Arial" w:hAnsi="Arial" w:cs="Arial"/>
          <w:b/>
          <w:bCs/>
          <w:lang w:val="en-GB"/>
        </w:rPr>
        <w:t>9</w:t>
      </w:r>
      <w:r w:rsidR="0067021F">
        <w:rPr>
          <w:rFonts w:ascii="Arial" w:hAnsi="Arial" w:cs="Arial"/>
          <w:b/>
          <w:bCs/>
          <w:lang w:val="en-GB"/>
        </w:rPr>
        <w:t>. Deadline for Submission</w:t>
      </w:r>
      <w:r w:rsidR="007F6396" w:rsidRPr="00471EF0">
        <w:rPr>
          <w:rFonts w:ascii="Arial" w:hAnsi="Arial" w:cs="Arial"/>
          <w:b/>
          <w:bCs/>
          <w:lang w:val="en-GB"/>
        </w:rPr>
        <w:t>:</w:t>
      </w:r>
      <w:r w:rsidR="007F6396" w:rsidRPr="00471EF0">
        <w:rPr>
          <w:rFonts w:ascii="Arial" w:hAnsi="Arial" w:cs="Arial"/>
          <w:lang w:val="en-GB"/>
        </w:rPr>
        <w:t xml:space="preserve"> 1</w:t>
      </w:r>
      <w:r w:rsidR="00471EF0">
        <w:rPr>
          <w:rFonts w:ascii="Arial" w:hAnsi="Arial" w:cs="Arial"/>
          <w:lang w:val="en-GB"/>
        </w:rPr>
        <w:t>2</w:t>
      </w:r>
      <w:r w:rsidR="007F6396" w:rsidRPr="00471EF0">
        <w:rPr>
          <w:rFonts w:ascii="Arial" w:hAnsi="Arial" w:cs="Arial"/>
          <w:vertAlign w:val="superscript"/>
          <w:lang w:val="en-GB"/>
        </w:rPr>
        <w:t>th</w:t>
      </w:r>
      <w:r w:rsidR="007F6396" w:rsidRPr="00471EF0">
        <w:rPr>
          <w:rFonts w:ascii="Arial" w:hAnsi="Arial" w:cs="Arial"/>
          <w:lang w:val="en-GB"/>
        </w:rPr>
        <w:t xml:space="preserve"> August 2019</w:t>
      </w:r>
    </w:p>
    <w:p w:rsidR="007F6396" w:rsidRPr="00471EF0" w:rsidRDefault="007F6396" w:rsidP="00082FBF">
      <w:pPr>
        <w:autoSpaceDN/>
        <w:contextualSpacing/>
        <w:jc w:val="both"/>
        <w:rPr>
          <w:rFonts w:ascii="Arial" w:hAnsi="Arial" w:cs="Arial"/>
          <w:lang w:val="en-GB"/>
        </w:rPr>
      </w:pPr>
    </w:p>
    <w:p w:rsidR="007F6396" w:rsidRPr="00471EF0" w:rsidRDefault="007F6396" w:rsidP="00082FBF">
      <w:pPr>
        <w:autoSpaceDN/>
        <w:contextualSpacing/>
        <w:jc w:val="both"/>
        <w:rPr>
          <w:rFonts w:ascii="Arial" w:hAnsi="Arial" w:cs="Arial"/>
          <w:i/>
          <w:iCs/>
          <w:lang w:val="en-GB"/>
        </w:rPr>
      </w:pPr>
      <w:r w:rsidRPr="00471EF0">
        <w:rPr>
          <w:rFonts w:ascii="Arial" w:hAnsi="Arial" w:cs="Arial"/>
          <w:i/>
          <w:iCs/>
          <w:lang w:val="en-GB"/>
        </w:rPr>
        <w:t xml:space="preserve">Note: Eligible persons with disabilities, women and individual form marginalized community are highly encouraged to apply.  </w:t>
      </w:r>
    </w:p>
    <w:sectPr w:rsidR="007F6396" w:rsidRPr="00471EF0" w:rsidSect="00A36C54">
      <w:footerReference w:type="default" r:id="rId9"/>
      <w:pgSz w:w="11906" w:h="16838"/>
      <w:pgMar w:top="1134"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3F14" w:rsidRDefault="008D3F14" w:rsidP="00A36C54">
      <w:r>
        <w:separator/>
      </w:r>
    </w:p>
  </w:endnote>
  <w:endnote w:type="continuationSeparator" w:id="1">
    <w:p w:rsidR="008D3F14" w:rsidRDefault="008D3F14" w:rsidP="00A36C5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1"/>
    <w:family w:val="auto"/>
    <w:pitch w:val="variable"/>
    <w:sig w:usb0="00008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2059716"/>
      <w:docPartObj>
        <w:docPartGallery w:val="Page Numbers (Bottom of Page)"/>
        <w:docPartUnique/>
      </w:docPartObj>
    </w:sdtPr>
    <w:sdtContent>
      <w:p w:rsidR="008A2ABB" w:rsidRDefault="00FF207A">
        <w:pPr>
          <w:pStyle w:val="Footer"/>
          <w:jc w:val="right"/>
        </w:pPr>
        <w:r>
          <w:fldChar w:fldCharType="begin"/>
        </w:r>
        <w:r w:rsidR="008A2ABB">
          <w:instrText>PAGE   \* MERGEFORMAT</w:instrText>
        </w:r>
        <w:r>
          <w:fldChar w:fldCharType="separate"/>
        </w:r>
        <w:r w:rsidR="005A43A9">
          <w:rPr>
            <w:noProof/>
          </w:rPr>
          <w:t>1</w:t>
        </w:r>
        <w:r>
          <w:fldChar w:fldCharType="end"/>
        </w:r>
      </w:p>
    </w:sdtContent>
  </w:sdt>
  <w:p w:rsidR="008A2ABB" w:rsidRDefault="008A2A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3F14" w:rsidRDefault="008D3F14" w:rsidP="00A36C54">
      <w:r w:rsidRPr="00A36C54">
        <w:rPr>
          <w:color w:val="000000"/>
        </w:rPr>
        <w:separator/>
      </w:r>
    </w:p>
  </w:footnote>
  <w:footnote w:type="continuationSeparator" w:id="1">
    <w:p w:rsidR="008D3F14" w:rsidRDefault="008D3F14" w:rsidP="00A36C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F252E6"/>
    <w:multiLevelType w:val="hybridMultilevel"/>
    <w:tmpl w:val="043CEED8"/>
    <w:lvl w:ilvl="0" w:tplc="041D0001">
      <w:start w:val="1"/>
      <w:numFmt w:val="bullet"/>
      <w:lvlText w:val=""/>
      <w:lvlJc w:val="left"/>
      <w:pPr>
        <w:ind w:left="1429" w:hanging="360"/>
      </w:pPr>
      <w:rPr>
        <w:rFonts w:ascii="Symbol" w:hAnsi="Symbol" w:hint="default"/>
      </w:rPr>
    </w:lvl>
    <w:lvl w:ilvl="1" w:tplc="041D0003" w:tentative="1">
      <w:start w:val="1"/>
      <w:numFmt w:val="bullet"/>
      <w:lvlText w:val="o"/>
      <w:lvlJc w:val="left"/>
      <w:pPr>
        <w:ind w:left="2149" w:hanging="360"/>
      </w:pPr>
      <w:rPr>
        <w:rFonts w:ascii="Courier New" w:hAnsi="Courier New" w:cs="Courier New" w:hint="default"/>
      </w:rPr>
    </w:lvl>
    <w:lvl w:ilvl="2" w:tplc="041D0005" w:tentative="1">
      <w:start w:val="1"/>
      <w:numFmt w:val="bullet"/>
      <w:lvlText w:val=""/>
      <w:lvlJc w:val="left"/>
      <w:pPr>
        <w:ind w:left="2869" w:hanging="360"/>
      </w:pPr>
      <w:rPr>
        <w:rFonts w:ascii="Wingdings" w:hAnsi="Wingdings" w:hint="default"/>
      </w:rPr>
    </w:lvl>
    <w:lvl w:ilvl="3" w:tplc="041D0001" w:tentative="1">
      <w:start w:val="1"/>
      <w:numFmt w:val="bullet"/>
      <w:lvlText w:val=""/>
      <w:lvlJc w:val="left"/>
      <w:pPr>
        <w:ind w:left="3589" w:hanging="360"/>
      </w:pPr>
      <w:rPr>
        <w:rFonts w:ascii="Symbol" w:hAnsi="Symbol" w:hint="default"/>
      </w:rPr>
    </w:lvl>
    <w:lvl w:ilvl="4" w:tplc="041D0003" w:tentative="1">
      <w:start w:val="1"/>
      <w:numFmt w:val="bullet"/>
      <w:lvlText w:val="o"/>
      <w:lvlJc w:val="left"/>
      <w:pPr>
        <w:ind w:left="4309" w:hanging="360"/>
      </w:pPr>
      <w:rPr>
        <w:rFonts w:ascii="Courier New" w:hAnsi="Courier New" w:cs="Courier New" w:hint="default"/>
      </w:rPr>
    </w:lvl>
    <w:lvl w:ilvl="5" w:tplc="041D0005" w:tentative="1">
      <w:start w:val="1"/>
      <w:numFmt w:val="bullet"/>
      <w:lvlText w:val=""/>
      <w:lvlJc w:val="left"/>
      <w:pPr>
        <w:ind w:left="5029" w:hanging="360"/>
      </w:pPr>
      <w:rPr>
        <w:rFonts w:ascii="Wingdings" w:hAnsi="Wingdings" w:hint="default"/>
      </w:rPr>
    </w:lvl>
    <w:lvl w:ilvl="6" w:tplc="041D0001" w:tentative="1">
      <w:start w:val="1"/>
      <w:numFmt w:val="bullet"/>
      <w:lvlText w:val=""/>
      <w:lvlJc w:val="left"/>
      <w:pPr>
        <w:ind w:left="5749" w:hanging="360"/>
      </w:pPr>
      <w:rPr>
        <w:rFonts w:ascii="Symbol" w:hAnsi="Symbol" w:hint="default"/>
      </w:rPr>
    </w:lvl>
    <w:lvl w:ilvl="7" w:tplc="041D0003" w:tentative="1">
      <w:start w:val="1"/>
      <w:numFmt w:val="bullet"/>
      <w:lvlText w:val="o"/>
      <w:lvlJc w:val="left"/>
      <w:pPr>
        <w:ind w:left="6469" w:hanging="360"/>
      </w:pPr>
      <w:rPr>
        <w:rFonts w:ascii="Courier New" w:hAnsi="Courier New" w:cs="Courier New" w:hint="default"/>
      </w:rPr>
    </w:lvl>
    <w:lvl w:ilvl="8" w:tplc="041D0005" w:tentative="1">
      <w:start w:val="1"/>
      <w:numFmt w:val="bullet"/>
      <w:lvlText w:val=""/>
      <w:lvlJc w:val="left"/>
      <w:pPr>
        <w:ind w:left="7189" w:hanging="360"/>
      </w:pPr>
      <w:rPr>
        <w:rFonts w:ascii="Wingdings" w:hAnsi="Wingdings" w:hint="default"/>
      </w:rPr>
    </w:lvl>
  </w:abstractNum>
  <w:abstractNum w:abstractNumId="1">
    <w:nsid w:val="1A1831A2"/>
    <w:multiLevelType w:val="multilevel"/>
    <w:tmpl w:val="8C645A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B314AE0"/>
    <w:multiLevelType w:val="multilevel"/>
    <w:tmpl w:val="95A8E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CE9796B"/>
    <w:multiLevelType w:val="multilevel"/>
    <w:tmpl w:val="84788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0360F85"/>
    <w:multiLevelType w:val="hybridMultilevel"/>
    <w:tmpl w:val="311C5370"/>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5">
    <w:nsid w:val="4ED33F6D"/>
    <w:multiLevelType w:val="hybridMultilevel"/>
    <w:tmpl w:val="BACEF230"/>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6">
    <w:nsid w:val="55EF0532"/>
    <w:multiLevelType w:val="multilevel"/>
    <w:tmpl w:val="0E1ED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A2721F1"/>
    <w:multiLevelType w:val="hybridMultilevel"/>
    <w:tmpl w:val="AABC5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A894CE9"/>
    <w:multiLevelType w:val="hybridMultilevel"/>
    <w:tmpl w:val="62C6B51E"/>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nsid w:val="6CFC6035"/>
    <w:multiLevelType w:val="hybridMultilevel"/>
    <w:tmpl w:val="586EE6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5"/>
  </w:num>
  <w:num w:numId="4">
    <w:abstractNumId w:val="4"/>
  </w:num>
  <w:num w:numId="5">
    <w:abstractNumId w:val="6"/>
  </w:num>
  <w:num w:numId="6">
    <w:abstractNumId w:val="1"/>
  </w:num>
  <w:num w:numId="7">
    <w:abstractNumId w:val="3"/>
  </w:num>
  <w:num w:numId="8">
    <w:abstractNumId w:val="2"/>
  </w:num>
  <w:num w:numId="9">
    <w:abstractNumId w:val="7"/>
  </w:num>
  <w:num w:numId="10">
    <w:abstractNumId w:val="9"/>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autoHyphenation/>
  <w:hyphenationZone w:val="425"/>
  <w:characterSpacingControl w:val="doNotCompress"/>
  <w:footnotePr>
    <w:footnote w:id="0"/>
    <w:footnote w:id="1"/>
  </w:footnotePr>
  <w:endnotePr>
    <w:endnote w:id="0"/>
    <w:endnote w:id="1"/>
  </w:endnotePr>
  <w:compat>
    <w:useFELayout/>
  </w:compat>
  <w:rsids>
    <w:rsidRoot w:val="00A36C54"/>
    <w:rsid w:val="00002B58"/>
    <w:rsid w:val="0002212C"/>
    <w:rsid w:val="00022458"/>
    <w:rsid w:val="00023785"/>
    <w:rsid w:val="00024078"/>
    <w:rsid w:val="0002496E"/>
    <w:rsid w:val="000451C9"/>
    <w:rsid w:val="00051422"/>
    <w:rsid w:val="000553FD"/>
    <w:rsid w:val="0005696A"/>
    <w:rsid w:val="000668C1"/>
    <w:rsid w:val="00082FBF"/>
    <w:rsid w:val="00084562"/>
    <w:rsid w:val="00095FF1"/>
    <w:rsid w:val="000D029C"/>
    <w:rsid w:val="000D1EDF"/>
    <w:rsid w:val="000D65F3"/>
    <w:rsid w:val="000E6E3B"/>
    <w:rsid w:val="000F14A3"/>
    <w:rsid w:val="000F51D9"/>
    <w:rsid w:val="001027E8"/>
    <w:rsid w:val="00115A32"/>
    <w:rsid w:val="001201FF"/>
    <w:rsid w:val="00122A99"/>
    <w:rsid w:val="00135B50"/>
    <w:rsid w:val="00137825"/>
    <w:rsid w:val="00143213"/>
    <w:rsid w:val="00150415"/>
    <w:rsid w:val="00151DBF"/>
    <w:rsid w:val="00164F8E"/>
    <w:rsid w:val="00182A3B"/>
    <w:rsid w:val="00197441"/>
    <w:rsid w:val="001A5350"/>
    <w:rsid w:val="001D52E1"/>
    <w:rsid w:val="001E467C"/>
    <w:rsid w:val="001F69D0"/>
    <w:rsid w:val="00210F04"/>
    <w:rsid w:val="002171BB"/>
    <w:rsid w:val="0024431C"/>
    <w:rsid w:val="002509E7"/>
    <w:rsid w:val="0025391F"/>
    <w:rsid w:val="002564C7"/>
    <w:rsid w:val="00264DF5"/>
    <w:rsid w:val="00264F9F"/>
    <w:rsid w:val="00277767"/>
    <w:rsid w:val="00297D20"/>
    <w:rsid w:val="002A06D6"/>
    <w:rsid w:val="002A7C6F"/>
    <w:rsid w:val="002B5189"/>
    <w:rsid w:val="002D7BF2"/>
    <w:rsid w:val="002F1B5E"/>
    <w:rsid w:val="002F45B2"/>
    <w:rsid w:val="002F5DCC"/>
    <w:rsid w:val="0032213A"/>
    <w:rsid w:val="0032640D"/>
    <w:rsid w:val="003324E8"/>
    <w:rsid w:val="003344B7"/>
    <w:rsid w:val="00337CE4"/>
    <w:rsid w:val="0034116B"/>
    <w:rsid w:val="00366D16"/>
    <w:rsid w:val="003812C1"/>
    <w:rsid w:val="00382FF5"/>
    <w:rsid w:val="003831B8"/>
    <w:rsid w:val="00383C5C"/>
    <w:rsid w:val="0038446A"/>
    <w:rsid w:val="003932EF"/>
    <w:rsid w:val="003E3FA4"/>
    <w:rsid w:val="003F624B"/>
    <w:rsid w:val="00402B64"/>
    <w:rsid w:val="00405936"/>
    <w:rsid w:val="004134D8"/>
    <w:rsid w:val="00453964"/>
    <w:rsid w:val="00464FE1"/>
    <w:rsid w:val="00471EF0"/>
    <w:rsid w:val="00473D7F"/>
    <w:rsid w:val="0048021B"/>
    <w:rsid w:val="00481410"/>
    <w:rsid w:val="00492FBC"/>
    <w:rsid w:val="004A5134"/>
    <w:rsid w:val="004B7919"/>
    <w:rsid w:val="004C1288"/>
    <w:rsid w:val="004C2C8E"/>
    <w:rsid w:val="004C356F"/>
    <w:rsid w:val="004D6311"/>
    <w:rsid w:val="004F1B1B"/>
    <w:rsid w:val="0050269D"/>
    <w:rsid w:val="00515599"/>
    <w:rsid w:val="005172B5"/>
    <w:rsid w:val="005178E3"/>
    <w:rsid w:val="00521F3A"/>
    <w:rsid w:val="005254C6"/>
    <w:rsid w:val="0053179B"/>
    <w:rsid w:val="00534B6E"/>
    <w:rsid w:val="0054240B"/>
    <w:rsid w:val="005505C6"/>
    <w:rsid w:val="00567C4A"/>
    <w:rsid w:val="00571800"/>
    <w:rsid w:val="0057581E"/>
    <w:rsid w:val="00575EEB"/>
    <w:rsid w:val="00596282"/>
    <w:rsid w:val="005A43A9"/>
    <w:rsid w:val="005A579F"/>
    <w:rsid w:val="005A79AA"/>
    <w:rsid w:val="005B5314"/>
    <w:rsid w:val="005C31EA"/>
    <w:rsid w:val="005C33FC"/>
    <w:rsid w:val="005C527C"/>
    <w:rsid w:val="005D3B40"/>
    <w:rsid w:val="005D3EAD"/>
    <w:rsid w:val="005E3E2F"/>
    <w:rsid w:val="00615C9B"/>
    <w:rsid w:val="00617414"/>
    <w:rsid w:val="00627742"/>
    <w:rsid w:val="00631D94"/>
    <w:rsid w:val="00636ACA"/>
    <w:rsid w:val="00644FC3"/>
    <w:rsid w:val="0065271C"/>
    <w:rsid w:val="00654531"/>
    <w:rsid w:val="00656AC3"/>
    <w:rsid w:val="006575E0"/>
    <w:rsid w:val="00662A4E"/>
    <w:rsid w:val="0067021F"/>
    <w:rsid w:val="0067084D"/>
    <w:rsid w:val="006708CF"/>
    <w:rsid w:val="0067774A"/>
    <w:rsid w:val="00683B0B"/>
    <w:rsid w:val="00690312"/>
    <w:rsid w:val="00690CFE"/>
    <w:rsid w:val="00693058"/>
    <w:rsid w:val="00694AD8"/>
    <w:rsid w:val="006A400F"/>
    <w:rsid w:val="006B123C"/>
    <w:rsid w:val="006B5359"/>
    <w:rsid w:val="006C3BAA"/>
    <w:rsid w:val="006C49B1"/>
    <w:rsid w:val="006E0D89"/>
    <w:rsid w:val="006E2AB5"/>
    <w:rsid w:val="006E3173"/>
    <w:rsid w:val="006F5C84"/>
    <w:rsid w:val="00711EFD"/>
    <w:rsid w:val="00714CDF"/>
    <w:rsid w:val="0071682B"/>
    <w:rsid w:val="00743CFB"/>
    <w:rsid w:val="00747A93"/>
    <w:rsid w:val="007611A0"/>
    <w:rsid w:val="00774348"/>
    <w:rsid w:val="00783A39"/>
    <w:rsid w:val="00785B35"/>
    <w:rsid w:val="007873BE"/>
    <w:rsid w:val="00792DF1"/>
    <w:rsid w:val="007A0917"/>
    <w:rsid w:val="007A1DA5"/>
    <w:rsid w:val="007A52B8"/>
    <w:rsid w:val="007A536D"/>
    <w:rsid w:val="007B030F"/>
    <w:rsid w:val="007D0110"/>
    <w:rsid w:val="007F29FA"/>
    <w:rsid w:val="007F6396"/>
    <w:rsid w:val="007F6EBB"/>
    <w:rsid w:val="007F7467"/>
    <w:rsid w:val="00801562"/>
    <w:rsid w:val="00810049"/>
    <w:rsid w:val="00832924"/>
    <w:rsid w:val="008363A0"/>
    <w:rsid w:val="0084193F"/>
    <w:rsid w:val="00861898"/>
    <w:rsid w:val="00864CF0"/>
    <w:rsid w:val="00871A3C"/>
    <w:rsid w:val="008721BB"/>
    <w:rsid w:val="008721EC"/>
    <w:rsid w:val="00874609"/>
    <w:rsid w:val="00890A6D"/>
    <w:rsid w:val="0089314C"/>
    <w:rsid w:val="008A2ABB"/>
    <w:rsid w:val="008B1F49"/>
    <w:rsid w:val="008C6467"/>
    <w:rsid w:val="008D3F14"/>
    <w:rsid w:val="008D7AA2"/>
    <w:rsid w:val="008E0120"/>
    <w:rsid w:val="008E7723"/>
    <w:rsid w:val="008F07A0"/>
    <w:rsid w:val="008F15C2"/>
    <w:rsid w:val="008F21D3"/>
    <w:rsid w:val="009029B8"/>
    <w:rsid w:val="00913E41"/>
    <w:rsid w:val="00921C4C"/>
    <w:rsid w:val="00923F37"/>
    <w:rsid w:val="00931005"/>
    <w:rsid w:val="009335D8"/>
    <w:rsid w:val="00935B12"/>
    <w:rsid w:val="00943AE6"/>
    <w:rsid w:val="009445F7"/>
    <w:rsid w:val="00947C7B"/>
    <w:rsid w:val="00952E97"/>
    <w:rsid w:val="00957D18"/>
    <w:rsid w:val="009A28C3"/>
    <w:rsid w:val="009B084A"/>
    <w:rsid w:val="009B3660"/>
    <w:rsid w:val="009C2854"/>
    <w:rsid w:val="009C3498"/>
    <w:rsid w:val="009C5FA7"/>
    <w:rsid w:val="009E4048"/>
    <w:rsid w:val="009E5710"/>
    <w:rsid w:val="009E74B7"/>
    <w:rsid w:val="009F1375"/>
    <w:rsid w:val="00A00A5D"/>
    <w:rsid w:val="00A15FD9"/>
    <w:rsid w:val="00A22407"/>
    <w:rsid w:val="00A24FD0"/>
    <w:rsid w:val="00A36C54"/>
    <w:rsid w:val="00A36DD9"/>
    <w:rsid w:val="00A376A0"/>
    <w:rsid w:val="00A47E3F"/>
    <w:rsid w:val="00A56618"/>
    <w:rsid w:val="00A635AE"/>
    <w:rsid w:val="00A649AB"/>
    <w:rsid w:val="00A73853"/>
    <w:rsid w:val="00A80012"/>
    <w:rsid w:val="00A85039"/>
    <w:rsid w:val="00A907A1"/>
    <w:rsid w:val="00A92EEF"/>
    <w:rsid w:val="00AA531B"/>
    <w:rsid w:val="00AA5C5C"/>
    <w:rsid w:val="00AC13F6"/>
    <w:rsid w:val="00AC2181"/>
    <w:rsid w:val="00AD4497"/>
    <w:rsid w:val="00AE372B"/>
    <w:rsid w:val="00AE609D"/>
    <w:rsid w:val="00AF04C9"/>
    <w:rsid w:val="00AF2984"/>
    <w:rsid w:val="00AF60E1"/>
    <w:rsid w:val="00AF6AA1"/>
    <w:rsid w:val="00B01D31"/>
    <w:rsid w:val="00B06111"/>
    <w:rsid w:val="00B22887"/>
    <w:rsid w:val="00B31949"/>
    <w:rsid w:val="00B34EDF"/>
    <w:rsid w:val="00B40D02"/>
    <w:rsid w:val="00B4760E"/>
    <w:rsid w:val="00B4782C"/>
    <w:rsid w:val="00B5295A"/>
    <w:rsid w:val="00B53D3E"/>
    <w:rsid w:val="00B63B19"/>
    <w:rsid w:val="00B80ECF"/>
    <w:rsid w:val="00B868CF"/>
    <w:rsid w:val="00B86C11"/>
    <w:rsid w:val="00BA2750"/>
    <w:rsid w:val="00BB102A"/>
    <w:rsid w:val="00BB7340"/>
    <w:rsid w:val="00BD6ED6"/>
    <w:rsid w:val="00BD7E89"/>
    <w:rsid w:val="00C000B4"/>
    <w:rsid w:val="00C14821"/>
    <w:rsid w:val="00C22487"/>
    <w:rsid w:val="00C22ABD"/>
    <w:rsid w:val="00C25530"/>
    <w:rsid w:val="00C33A71"/>
    <w:rsid w:val="00C344AC"/>
    <w:rsid w:val="00C35BA1"/>
    <w:rsid w:val="00C45AC6"/>
    <w:rsid w:val="00C51C28"/>
    <w:rsid w:val="00C71076"/>
    <w:rsid w:val="00C71A95"/>
    <w:rsid w:val="00C85DEF"/>
    <w:rsid w:val="00C904E5"/>
    <w:rsid w:val="00C93DFA"/>
    <w:rsid w:val="00CA458F"/>
    <w:rsid w:val="00CC5DC5"/>
    <w:rsid w:val="00CD1962"/>
    <w:rsid w:val="00CE33CA"/>
    <w:rsid w:val="00CE6438"/>
    <w:rsid w:val="00D02B50"/>
    <w:rsid w:val="00D14E0D"/>
    <w:rsid w:val="00D2714E"/>
    <w:rsid w:val="00D27D2E"/>
    <w:rsid w:val="00D43570"/>
    <w:rsid w:val="00D502DC"/>
    <w:rsid w:val="00D50F29"/>
    <w:rsid w:val="00D5158B"/>
    <w:rsid w:val="00D51C00"/>
    <w:rsid w:val="00D62C4B"/>
    <w:rsid w:val="00D66A42"/>
    <w:rsid w:val="00D716DD"/>
    <w:rsid w:val="00D81B3B"/>
    <w:rsid w:val="00D92D5F"/>
    <w:rsid w:val="00DA5A04"/>
    <w:rsid w:val="00DB1161"/>
    <w:rsid w:val="00DF6EE9"/>
    <w:rsid w:val="00E02669"/>
    <w:rsid w:val="00E044DF"/>
    <w:rsid w:val="00E13B60"/>
    <w:rsid w:val="00E16E73"/>
    <w:rsid w:val="00E17944"/>
    <w:rsid w:val="00E40452"/>
    <w:rsid w:val="00E41A36"/>
    <w:rsid w:val="00E434EC"/>
    <w:rsid w:val="00E456FC"/>
    <w:rsid w:val="00E74490"/>
    <w:rsid w:val="00E747D9"/>
    <w:rsid w:val="00E75108"/>
    <w:rsid w:val="00E76A52"/>
    <w:rsid w:val="00E83A2F"/>
    <w:rsid w:val="00E8735C"/>
    <w:rsid w:val="00E9524F"/>
    <w:rsid w:val="00E96E5B"/>
    <w:rsid w:val="00EA6333"/>
    <w:rsid w:val="00EB0EDB"/>
    <w:rsid w:val="00EC0EC8"/>
    <w:rsid w:val="00EC3F2B"/>
    <w:rsid w:val="00ED6413"/>
    <w:rsid w:val="00ED6705"/>
    <w:rsid w:val="00F134BF"/>
    <w:rsid w:val="00F3346A"/>
    <w:rsid w:val="00F44DC4"/>
    <w:rsid w:val="00F5438C"/>
    <w:rsid w:val="00F54975"/>
    <w:rsid w:val="00F57D87"/>
    <w:rsid w:val="00F654FC"/>
    <w:rsid w:val="00F719B2"/>
    <w:rsid w:val="00F7405A"/>
    <w:rsid w:val="00F74D1B"/>
    <w:rsid w:val="00F779C2"/>
    <w:rsid w:val="00F87039"/>
    <w:rsid w:val="00F954C9"/>
    <w:rsid w:val="00F955B9"/>
    <w:rsid w:val="00F975A9"/>
    <w:rsid w:val="00F97FF6"/>
    <w:rsid w:val="00FA08DC"/>
    <w:rsid w:val="00FA44B9"/>
    <w:rsid w:val="00FC194F"/>
    <w:rsid w:val="00FC53B4"/>
    <w:rsid w:val="00FF207A"/>
  </w:rsids>
  <m:mathPr>
    <m:mathFont m:val="Cambria Math"/>
    <m:brkBin m:val="before"/>
    <m:brkBinSub m:val="--"/>
    <m:smallFrac/>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ahoma"/>
        <w:kern w:val="3"/>
        <w:sz w:val="24"/>
        <w:szCs w:val="24"/>
        <w:lang w:val="sv-SE"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36C54"/>
    <w:pPr>
      <w:suppressAutoHyphens/>
    </w:pPr>
  </w:style>
  <w:style w:type="paragraph" w:styleId="Heading2">
    <w:name w:val="heading 2"/>
    <w:basedOn w:val="Normal"/>
    <w:link w:val="Heading2Char"/>
    <w:uiPriority w:val="9"/>
    <w:qFormat/>
    <w:rsid w:val="00D502DC"/>
    <w:pPr>
      <w:widowControl/>
      <w:suppressAutoHyphens w:val="0"/>
      <w:autoSpaceDN/>
      <w:spacing w:before="100" w:beforeAutospacing="1" w:after="100" w:afterAutospacing="1"/>
      <w:textAlignment w:val="auto"/>
      <w:outlineLvl w:val="1"/>
    </w:pPr>
    <w:rPr>
      <w:rFonts w:eastAsia="Times New Roman" w:cs="Times New Roman"/>
      <w:b/>
      <w:bCs/>
      <w:kern w:val="0"/>
      <w:sz w:val="36"/>
      <w:szCs w:val="36"/>
      <w:lang w:val="en-GB" w:eastAsia="en-GB" w:bidi="ar-SA"/>
    </w:rPr>
  </w:style>
  <w:style w:type="paragraph" w:styleId="Heading5">
    <w:name w:val="heading 5"/>
    <w:basedOn w:val="Normal"/>
    <w:next w:val="Normal"/>
    <w:link w:val="Heading5Char"/>
    <w:uiPriority w:val="9"/>
    <w:unhideWhenUsed/>
    <w:qFormat/>
    <w:rsid w:val="00DA5A04"/>
    <w:pPr>
      <w:keepNext/>
      <w:keepLines/>
      <w:spacing w:before="40"/>
      <w:outlineLvl w:val="4"/>
    </w:pPr>
    <w:rPr>
      <w:rFonts w:asciiTheme="majorHAnsi" w:eastAsiaTheme="majorEastAsia" w:hAnsiTheme="majorHAnsi" w:cs="Mangal"/>
      <w:color w:val="365F91" w:themeColor="accent1" w:themeShade="B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A36C54"/>
    <w:pPr>
      <w:suppressAutoHyphens/>
    </w:pPr>
  </w:style>
  <w:style w:type="paragraph" w:styleId="Title">
    <w:name w:val="Title"/>
    <w:basedOn w:val="Standard"/>
    <w:next w:val="Textbody"/>
    <w:rsid w:val="00A36C54"/>
    <w:pPr>
      <w:keepNext/>
      <w:spacing w:before="240" w:after="120"/>
    </w:pPr>
    <w:rPr>
      <w:rFonts w:ascii="Arial" w:hAnsi="Arial"/>
      <w:sz w:val="28"/>
      <w:szCs w:val="28"/>
    </w:rPr>
  </w:style>
  <w:style w:type="paragraph" w:customStyle="1" w:styleId="Textbody">
    <w:name w:val="Text body"/>
    <w:basedOn w:val="Standard"/>
    <w:rsid w:val="00A36C54"/>
    <w:pPr>
      <w:spacing w:after="120"/>
    </w:pPr>
  </w:style>
  <w:style w:type="paragraph" w:styleId="List">
    <w:name w:val="List"/>
    <w:basedOn w:val="Textbody"/>
    <w:rsid w:val="00A36C54"/>
  </w:style>
  <w:style w:type="paragraph" w:customStyle="1" w:styleId="Caption1">
    <w:name w:val="Caption1"/>
    <w:basedOn w:val="Standard"/>
    <w:rsid w:val="00A36C54"/>
    <w:pPr>
      <w:suppressLineNumbers/>
      <w:spacing w:before="120" w:after="120"/>
    </w:pPr>
    <w:rPr>
      <w:i/>
      <w:iCs/>
    </w:rPr>
  </w:style>
  <w:style w:type="paragraph" w:customStyle="1" w:styleId="Index">
    <w:name w:val="Index"/>
    <w:basedOn w:val="Standard"/>
    <w:rsid w:val="00A36C54"/>
    <w:pPr>
      <w:suppressLineNumbers/>
    </w:pPr>
  </w:style>
  <w:style w:type="paragraph" w:styleId="ListParagraph">
    <w:name w:val="List Paragraph"/>
    <w:basedOn w:val="Normal"/>
    <w:uiPriority w:val="34"/>
    <w:qFormat/>
    <w:rsid w:val="00A36C54"/>
    <w:pPr>
      <w:widowControl/>
      <w:suppressAutoHyphens w:val="0"/>
      <w:spacing w:after="200" w:line="276" w:lineRule="auto"/>
      <w:ind w:left="720"/>
      <w:textAlignment w:val="auto"/>
    </w:pPr>
    <w:rPr>
      <w:rFonts w:ascii="Calibri" w:eastAsia="Calibri" w:hAnsi="Calibri" w:cs="Times New Roman"/>
      <w:kern w:val="0"/>
      <w:sz w:val="22"/>
      <w:szCs w:val="22"/>
      <w:lang w:eastAsia="en-US" w:bidi="ar-SA"/>
    </w:rPr>
  </w:style>
  <w:style w:type="paragraph" w:styleId="BalloonText">
    <w:name w:val="Balloon Text"/>
    <w:basedOn w:val="Normal"/>
    <w:rsid w:val="00A36C54"/>
    <w:rPr>
      <w:rFonts w:ascii="Tahoma" w:hAnsi="Tahoma" w:cs="Mangal"/>
      <w:sz w:val="16"/>
      <w:szCs w:val="14"/>
    </w:rPr>
  </w:style>
  <w:style w:type="character" w:customStyle="1" w:styleId="BallongtextChar">
    <w:name w:val="Ballongtext Char"/>
    <w:basedOn w:val="DefaultParagraphFont"/>
    <w:rsid w:val="00A36C54"/>
    <w:rPr>
      <w:rFonts w:ascii="Tahoma" w:hAnsi="Tahoma" w:cs="Mangal"/>
      <w:sz w:val="16"/>
      <w:szCs w:val="14"/>
    </w:rPr>
  </w:style>
  <w:style w:type="character" w:styleId="Hyperlink">
    <w:name w:val="Hyperlink"/>
    <w:basedOn w:val="DefaultParagraphFont"/>
    <w:uiPriority w:val="99"/>
    <w:unhideWhenUsed/>
    <w:rsid w:val="00FA44B9"/>
    <w:rPr>
      <w:color w:val="0000FF" w:themeColor="hyperlink"/>
      <w:u w:val="single"/>
    </w:rPr>
  </w:style>
  <w:style w:type="paragraph" w:customStyle="1" w:styleId="ListParagraph1">
    <w:name w:val="List Paragraph1"/>
    <w:basedOn w:val="Normal"/>
    <w:qFormat/>
    <w:rsid w:val="00D66A42"/>
    <w:pPr>
      <w:widowControl/>
      <w:suppressAutoHyphens w:val="0"/>
      <w:autoSpaceDN/>
      <w:spacing w:after="200" w:line="276" w:lineRule="auto"/>
      <w:ind w:left="720"/>
      <w:contextualSpacing/>
      <w:textAlignment w:val="auto"/>
    </w:pPr>
    <w:rPr>
      <w:rFonts w:ascii="Calibri" w:eastAsia="Calibri" w:hAnsi="Calibri" w:cs="Times New Roman"/>
      <w:kern w:val="0"/>
      <w:sz w:val="22"/>
      <w:szCs w:val="22"/>
      <w:lang w:val="en-US" w:eastAsia="en-US" w:bidi="ar-SA"/>
    </w:rPr>
  </w:style>
  <w:style w:type="table" w:styleId="TableGrid">
    <w:name w:val="Table Grid"/>
    <w:basedOn w:val="TableNormal"/>
    <w:uiPriority w:val="59"/>
    <w:rsid w:val="003E3FA4"/>
    <w:pPr>
      <w:widowControl/>
      <w:autoSpaceDN/>
      <w:textAlignment w:val="auto"/>
    </w:pPr>
    <w:rPr>
      <w:rFonts w:asciiTheme="minorHAnsi" w:eastAsiaTheme="minorEastAsia" w:hAnsiTheme="minorHAnsi" w:cstheme="minorBidi"/>
      <w:kern w:val="0"/>
      <w:lang w:val="en-US"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IntenseEmphasis">
    <w:name w:val="Intense Emphasis"/>
    <w:basedOn w:val="DefaultParagraphFont"/>
    <w:uiPriority w:val="21"/>
    <w:qFormat/>
    <w:rsid w:val="00A56618"/>
    <w:rPr>
      <w:i/>
      <w:iCs/>
      <w:color w:val="4F81BD" w:themeColor="accent1"/>
    </w:rPr>
  </w:style>
  <w:style w:type="paragraph" w:styleId="NoSpacing">
    <w:name w:val="No Spacing"/>
    <w:uiPriority w:val="1"/>
    <w:qFormat/>
    <w:rsid w:val="00A56618"/>
    <w:pPr>
      <w:suppressAutoHyphens/>
    </w:pPr>
    <w:rPr>
      <w:rFonts w:cs="Mangal"/>
      <w:szCs w:val="21"/>
    </w:rPr>
  </w:style>
  <w:style w:type="character" w:styleId="Strong">
    <w:name w:val="Strong"/>
    <w:basedOn w:val="DefaultParagraphFont"/>
    <w:qFormat/>
    <w:rsid w:val="00AD4497"/>
    <w:rPr>
      <w:b/>
      <w:bCs/>
      <w:color w:val="555555"/>
    </w:rPr>
  </w:style>
  <w:style w:type="paragraph" w:styleId="Header">
    <w:name w:val="header"/>
    <w:basedOn w:val="Normal"/>
    <w:link w:val="HeaderChar"/>
    <w:uiPriority w:val="99"/>
    <w:unhideWhenUsed/>
    <w:rsid w:val="00197441"/>
    <w:pPr>
      <w:tabs>
        <w:tab w:val="center" w:pos="4536"/>
        <w:tab w:val="right" w:pos="9072"/>
      </w:tabs>
    </w:pPr>
    <w:rPr>
      <w:rFonts w:cs="Mangal"/>
      <w:szCs w:val="21"/>
    </w:rPr>
  </w:style>
  <w:style w:type="character" w:customStyle="1" w:styleId="HeaderChar">
    <w:name w:val="Header Char"/>
    <w:basedOn w:val="DefaultParagraphFont"/>
    <w:link w:val="Header"/>
    <w:uiPriority w:val="99"/>
    <w:rsid w:val="00197441"/>
    <w:rPr>
      <w:rFonts w:cs="Mangal"/>
      <w:szCs w:val="21"/>
    </w:rPr>
  </w:style>
  <w:style w:type="paragraph" w:styleId="Footer">
    <w:name w:val="footer"/>
    <w:basedOn w:val="Normal"/>
    <w:link w:val="FooterChar"/>
    <w:uiPriority w:val="99"/>
    <w:unhideWhenUsed/>
    <w:rsid w:val="00197441"/>
    <w:pPr>
      <w:tabs>
        <w:tab w:val="center" w:pos="4536"/>
        <w:tab w:val="right" w:pos="9072"/>
      </w:tabs>
    </w:pPr>
    <w:rPr>
      <w:rFonts w:cs="Mangal"/>
      <w:szCs w:val="21"/>
    </w:rPr>
  </w:style>
  <w:style w:type="character" w:customStyle="1" w:styleId="FooterChar">
    <w:name w:val="Footer Char"/>
    <w:basedOn w:val="DefaultParagraphFont"/>
    <w:link w:val="Footer"/>
    <w:uiPriority w:val="99"/>
    <w:rsid w:val="00197441"/>
    <w:rPr>
      <w:rFonts w:cs="Mangal"/>
      <w:szCs w:val="21"/>
    </w:rPr>
  </w:style>
  <w:style w:type="character" w:customStyle="1" w:styleId="Heading2Char">
    <w:name w:val="Heading 2 Char"/>
    <w:basedOn w:val="DefaultParagraphFont"/>
    <w:link w:val="Heading2"/>
    <w:uiPriority w:val="9"/>
    <w:rsid w:val="00D502DC"/>
    <w:rPr>
      <w:rFonts w:eastAsia="Times New Roman" w:cs="Times New Roman"/>
      <w:b/>
      <w:bCs/>
      <w:kern w:val="0"/>
      <w:sz w:val="36"/>
      <w:szCs w:val="36"/>
      <w:lang w:val="en-GB" w:eastAsia="en-GB" w:bidi="ar-SA"/>
    </w:rPr>
  </w:style>
  <w:style w:type="paragraph" w:styleId="NormalWeb">
    <w:name w:val="Normal (Web)"/>
    <w:basedOn w:val="Normal"/>
    <w:uiPriority w:val="99"/>
    <w:unhideWhenUsed/>
    <w:rsid w:val="00D502DC"/>
    <w:pPr>
      <w:widowControl/>
      <w:suppressAutoHyphens w:val="0"/>
      <w:autoSpaceDN/>
      <w:spacing w:before="100" w:beforeAutospacing="1" w:after="100" w:afterAutospacing="1"/>
      <w:textAlignment w:val="auto"/>
    </w:pPr>
    <w:rPr>
      <w:rFonts w:eastAsia="Times New Roman" w:cs="Times New Roman"/>
      <w:kern w:val="0"/>
      <w:lang w:val="en-GB" w:eastAsia="en-GB" w:bidi="ar-SA"/>
    </w:rPr>
  </w:style>
  <w:style w:type="character" w:styleId="Emphasis">
    <w:name w:val="Emphasis"/>
    <w:basedOn w:val="DefaultParagraphFont"/>
    <w:uiPriority w:val="20"/>
    <w:qFormat/>
    <w:rsid w:val="00D502DC"/>
    <w:rPr>
      <w:i/>
      <w:iCs/>
    </w:rPr>
  </w:style>
  <w:style w:type="character" w:customStyle="1" w:styleId="Heading5Char">
    <w:name w:val="Heading 5 Char"/>
    <w:basedOn w:val="DefaultParagraphFont"/>
    <w:link w:val="Heading5"/>
    <w:uiPriority w:val="9"/>
    <w:rsid w:val="00DA5A04"/>
    <w:rPr>
      <w:rFonts w:asciiTheme="majorHAnsi" w:eastAsiaTheme="majorEastAsia" w:hAnsiTheme="majorHAnsi" w:cs="Mangal"/>
      <w:color w:val="365F91" w:themeColor="accent1" w:themeShade="BF"/>
      <w:szCs w:val="21"/>
    </w:rPr>
  </w:style>
  <w:style w:type="character" w:styleId="CommentReference">
    <w:name w:val="annotation reference"/>
    <w:basedOn w:val="DefaultParagraphFont"/>
    <w:uiPriority w:val="99"/>
    <w:semiHidden/>
    <w:unhideWhenUsed/>
    <w:rsid w:val="00874609"/>
    <w:rPr>
      <w:sz w:val="16"/>
      <w:szCs w:val="16"/>
    </w:rPr>
  </w:style>
  <w:style w:type="paragraph" w:styleId="CommentText">
    <w:name w:val="annotation text"/>
    <w:basedOn w:val="Normal"/>
    <w:link w:val="CommentTextChar"/>
    <w:uiPriority w:val="99"/>
    <w:semiHidden/>
    <w:unhideWhenUsed/>
    <w:rsid w:val="00874609"/>
    <w:rPr>
      <w:rFonts w:cs="Mangal"/>
      <w:sz w:val="20"/>
      <w:szCs w:val="18"/>
    </w:rPr>
  </w:style>
  <w:style w:type="character" w:customStyle="1" w:styleId="CommentTextChar">
    <w:name w:val="Comment Text Char"/>
    <w:basedOn w:val="DefaultParagraphFont"/>
    <w:link w:val="CommentText"/>
    <w:uiPriority w:val="99"/>
    <w:semiHidden/>
    <w:rsid w:val="00874609"/>
    <w:rPr>
      <w:rFonts w:cs="Mangal"/>
      <w:sz w:val="20"/>
      <w:szCs w:val="18"/>
    </w:rPr>
  </w:style>
  <w:style w:type="paragraph" w:styleId="CommentSubject">
    <w:name w:val="annotation subject"/>
    <w:basedOn w:val="CommentText"/>
    <w:next w:val="CommentText"/>
    <w:link w:val="CommentSubjectChar"/>
    <w:uiPriority w:val="99"/>
    <w:semiHidden/>
    <w:unhideWhenUsed/>
    <w:rsid w:val="00874609"/>
    <w:rPr>
      <w:b/>
      <w:bCs/>
    </w:rPr>
  </w:style>
  <w:style w:type="character" w:customStyle="1" w:styleId="CommentSubjectChar">
    <w:name w:val="Comment Subject Char"/>
    <w:basedOn w:val="CommentTextChar"/>
    <w:link w:val="CommentSubject"/>
    <w:uiPriority w:val="99"/>
    <w:semiHidden/>
    <w:rsid w:val="00874609"/>
    <w:rPr>
      <w:rFonts w:cs="Mangal"/>
      <w:b/>
      <w:bCs/>
      <w:sz w:val="20"/>
      <w:szCs w:val="18"/>
    </w:rPr>
  </w:style>
</w:styles>
</file>

<file path=word/webSettings.xml><?xml version="1.0" encoding="utf-8"?>
<w:webSettings xmlns:r="http://schemas.openxmlformats.org/officeDocument/2006/relationships" xmlns:w="http://schemas.openxmlformats.org/wordprocessingml/2006/main">
  <w:divs>
    <w:div w:id="51584101">
      <w:bodyDiv w:val="1"/>
      <w:marLeft w:val="0"/>
      <w:marRight w:val="0"/>
      <w:marTop w:val="0"/>
      <w:marBottom w:val="0"/>
      <w:divBdr>
        <w:top w:val="none" w:sz="0" w:space="0" w:color="auto"/>
        <w:left w:val="none" w:sz="0" w:space="0" w:color="auto"/>
        <w:bottom w:val="none" w:sz="0" w:space="0" w:color="auto"/>
        <w:right w:val="none" w:sz="0" w:space="0" w:color="auto"/>
      </w:divBdr>
    </w:div>
    <w:div w:id="988632139">
      <w:bodyDiv w:val="1"/>
      <w:marLeft w:val="0"/>
      <w:marRight w:val="0"/>
      <w:marTop w:val="0"/>
      <w:marBottom w:val="0"/>
      <w:divBdr>
        <w:top w:val="none" w:sz="0" w:space="0" w:color="auto"/>
        <w:left w:val="none" w:sz="0" w:space="0" w:color="auto"/>
        <w:bottom w:val="none" w:sz="0" w:space="0" w:color="auto"/>
        <w:right w:val="none" w:sz="0" w:space="0" w:color="auto"/>
      </w:divBdr>
    </w:div>
    <w:div w:id="1034768095">
      <w:bodyDiv w:val="1"/>
      <w:marLeft w:val="0"/>
      <w:marRight w:val="0"/>
      <w:marTop w:val="0"/>
      <w:marBottom w:val="0"/>
      <w:divBdr>
        <w:top w:val="none" w:sz="0" w:space="0" w:color="auto"/>
        <w:left w:val="none" w:sz="0" w:space="0" w:color="auto"/>
        <w:bottom w:val="none" w:sz="0" w:space="0" w:color="auto"/>
        <w:right w:val="none" w:sz="0" w:space="0" w:color="auto"/>
      </w:divBdr>
    </w:div>
    <w:div w:id="1175388767">
      <w:bodyDiv w:val="1"/>
      <w:marLeft w:val="0"/>
      <w:marRight w:val="0"/>
      <w:marTop w:val="0"/>
      <w:marBottom w:val="0"/>
      <w:divBdr>
        <w:top w:val="none" w:sz="0" w:space="0" w:color="auto"/>
        <w:left w:val="none" w:sz="0" w:space="0" w:color="auto"/>
        <w:bottom w:val="none" w:sz="0" w:space="0" w:color="auto"/>
        <w:right w:val="none" w:sz="0" w:space="0" w:color="auto"/>
      </w:divBdr>
    </w:div>
    <w:div w:id="1329213312">
      <w:bodyDiv w:val="1"/>
      <w:marLeft w:val="0"/>
      <w:marRight w:val="0"/>
      <w:marTop w:val="0"/>
      <w:marBottom w:val="0"/>
      <w:divBdr>
        <w:top w:val="none" w:sz="0" w:space="0" w:color="auto"/>
        <w:left w:val="none" w:sz="0" w:space="0" w:color="auto"/>
        <w:bottom w:val="none" w:sz="0" w:space="0" w:color="auto"/>
        <w:right w:val="none" w:sz="0" w:space="0" w:color="auto"/>
      </w:divBdr>
    </w:div>
    <w:div w:id="2108193475">
      <w:bodyDiv w:val="1"/>
      <w:marLeft w:val="0"/>
      <w:marRight w:val="0"/>
      <w:marTop w:val="0"/>
      <w:marBottom w:val="0"/>
      <w:divBdr>
        <w:top w:val="none" w:sz="0" w:space="0" w:color="auto"/>
        <w:left w:val="none" w:sz="0" w:space="0" w:color="auto"/>
        <w:bottom w:val="none" w:sz="0" w:space="0" w:color="auto"/>
        <w:right w:val="none" w:sz="0" w:space="0" w:color="auto"/>
      </w:divBdr>
    </w:div>
    <w:div w:id="21245681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nfdn.org.n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B0FF41-DFBF-4331-8F60-BCC20413B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2557</Words>
  <Characters>14579</Characters>
  <Application>Microsoft Office Word</Application>
  <DocSecurity>0</DocSecurity>
  <Lines>121</Lines>
  <Paragraphs>34</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HP</Company>
  <LinksUpToDate>false</LinksUpToDate>
  <CharactersWithSpaces>17102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Lagus</dc:creator>
  <cp:lastModifiedBy>msi</cp:lastModifiedBy>
  <cp:revision>2</cp:revision>
  <cp:lastPrinted>2017-12-21T13:58:00Z</cp:lastPrinted>
  <dcterms:created xsi:type="dcterms:W3CDTF">2019-07-28T13:11:00Z</dcterms:created>
  <dcterms:modified xsi:type="dcterms:W3CDTF">2019-07-28T13:11:00Z</dcterms:modified>
</cp:coreProperties>
</file>