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1A86B" w14:textId="3BC76F28" w:rsidR="009146C0" w:rsidRPr="0041510C" w:rsidRDefault="008B2453" w:rsidP="000917E8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मितिः </w:t>
      </w:r>
      <w:r w:rsidR="009D2413" w:rsidRPr="0041510C">
        <w:rPr>
          <w:rFonts w:ascii="Arial Unicode MS" w:eastAsia="Arial Unicode MS" w:hAnsi="Arial Unicode MS" w:cs="Arial Unicode MS" w:hint="cs"/>
          <w:sz w:val="26"/>
          <w:szCs w:val="26"/>
          <w:cs/>
        </w:rPr>
        <w:t>२०७६ जेष्ठ २० गते</w:t>
      </w:r>
      <w:r w:rsidR="009146C0" w:rsidRPr="0041510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</w:p>
    <w:p w14:paraId="1876D9B4" w14:textId="77777777" w:rsidR="009146C0" w:rsidRPr="0041510C" w:rsidRDefault="0068629E" w:rsidP="000917E8">
      <w:pPr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श्री अध्यक्ष ज्यू </w:t>
      </w:r>
    </w:p>
    <w:p w14:paraId="228A9726" w14:textId="77777777" w:rsidR="0068629E" w:rsidRDefault="0068629E" w:rsidP="000917E8">
      <w:pPr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लोकसेवा आयोग अनामनगर </w:t>
      </w:r>
    </w:p>
    <w:p w14:paraId="39D54E98" w14:textId="2E3ABD80" w:rsidR="004239CF" w:rsidRDefault="0068629E" w:rsidP="000917E8">
      <w:pPr>
        <w:spacing w:after="0" w:line="240" w:lineRule="auto"/>
        <w:rPr>
          <w:rFonts w:ascii="Arial Unicode MS" w:eastAsia="Arial Unicode MS" w:hAnsi="Arial Unicode MS" w:cs="Arial Unicode MS" w:hint="cs"/>
          <w:sz w:val="26"/>
          <w:szCs w:val="26"/>
        </w:rPr>
      </w:pP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काठमाण्डौ </w:t>
      </w:r>
      <w:r w:rsidR="004239CF" w:rsidRPr="0041510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="00450891">
        <w:rPr>
          <w:rFonts w:ascii="Arial Unicode MS" w:eastAsia="Arial Unicode MS" w:hAnsi="Arial Unicode MS" w:cs="Arial Unicode MS" w:hint="cs"/>
          <w:sz w:val="26"/>
          <w:szCs w:val="26"/>
          <w:cs/>
        </w:rPr>
        <w:t>।</w:t>
      </w:r>
    </w:p>
    <w:p w14:paraId="0C58301F" w14:textId="77777777" w:rsidR="00450891" w:rsidRPr="0041510C" w:rsidRDefault="00450891" w:rsidP="000917E8">
      <w:pPr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</w:p>
    <w:p w14:paraId="6D0032DC" w14:textId="5B88D353" w:rsidR="008B2453" w:rsidRPr="0041510C" w:rsidRDefault="004239CF" w:rsidP="0029012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</w:rPr>
      </w:pPr>
      <w:r w:rsidRPr="0041510C"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cs/>
        </w:rPr>
        <w:t xml:space="preserve">बिषय </w:t>
      </w:r>
      <w:r w:rsidRPr="0041510C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</w:rPr>
        <w:t xml:space="preserve">: </w:t>
      </w:r>
      <w:r w:rsidR="009D2413" w:rsidRPr="0041510C"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cs/>
        </w:rPr>
        <w:t>लोकसेवा</w:t>
      </w:r>
      <w:r w:rsidR="008B2453"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cs/>
        </w:rPr>
        <w:t xml:space="preserve"> आयोग</w:t>
      </w:r>
      <w:r w:rsidR="009D2413" w:rsidRPr="0041510C"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cs/>
        </w:rPr>
        <w:t xml:space="preserve">को विज्ञापनमा अपाङ्गता समावेशीकरण </w:t>
      </w:r>
      <w:r w:rsidR="008B2453"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cs/>
        </w:rPr>
        <w:t xml:space="preserve">सम्बन्धमा ध्यानाकर्षण पत्र </w:t>
      </w:r>
      <w:r w:rsidRPr="0041510C"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cs/>
        </w:rPr>
        <w:t xml:space="preserve"> </w:t>
      </w:r>
      <w:r w:rsidR="009146C0" w:rsidRPr="0041510C"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cs/>
        </w:rPr>
        <w:t>।</w:t>
      </w:r>
    </w:p>
    <w:p w14:paraId="15AF5F03" w14:textId="77777777" w:rsidR="0025371A" w:rsidRDefault="001542F9" w:rsidP="001542F9">
      <w:pPr>
        <w:spacing w:after="0" w:line="240" w:lineRule="auto"/>
        <w:jc w:val="both"/>
        <w:rPr>
          <w:rFonts w:ascii="Arial Unicode MS" w:eastAsia="Arial Unicode MS" w:hAnsi="Arial Unicode MS" w:cs="Arial Unicode MS" w:hint="cs"/>
          <w:sz w:val="26"/>
          <w:szCs w:val="26"/>
        </w:rPr>
      </w:pP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नेपालको संविधान २०७२ </w:t>
      </w:r>
      <w:r w:rsidR="0077593F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ले 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>महिला</w:t>
      </w:r>
      <w:r w:rsidR="007A51CB">
        <w:rPr>
          <w:rFonts w:ascii="Arial Unicode MS" w:eastAsia="Arial Unicode MS" w:hAnsi="Arial Unicode MS" w:cs="Arial Unicode MS"/>
          <w:sz w:val="26"/>
          <w:szCs w:val="26"/>
        </w:rPr>
        <w:t>,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="00192E70">
        <w:rPr>
          <w:rFonts w:ascii="Arial Unicode MS" w:eastAsia="Arial Unicode MS" w:hAnsi="Arial Unicode MS" w:cs="Arial Unicode MS" w:hint="cs"/>
          <w:sz w:val="26"/>
          <w:szCs w:val="26"/>
          <w:cs/>
        </w:rPr>
        <w:t>आदिवासी जनजाती</w:t>
      </w:r>
      <w:r w:rsidR="00192E70">
        <w:rPr>
          <w:rFonts w:ascii="Arial Unicode MS" w:eastAsia="Arial Unicode MS" w:hAnsi="Arial Unicode MS" w:cs="Arial Unicode MS"/>
          <w:sz w:val="26"/>
          <w:szCs w:val="26"/>
        </w:rPr>
        <w:t>,</w:t>
      </w:r>
      <w:r w:rsidR="00192E70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>दलित</w:t>
      </w:r>
      <w:r w:rsidR="007A51CB">
        <w:rPr>
          <w:rFonts w:ascii="Arial Unicode MS" w:eastAsia="Arial Unicode MS" w:hAnsi="Arial Unicode MS" w:cs="Arial Unicode MS"/>
          <w:sz w:val="26"/>
          <w:szCs w:val="26"/>
        </w:rPr>
        <w:t>,</w:t>
      </w:r>
      <w:r w:rsidR="007A51C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अपाङ्गता भएका व्य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>क्ति</w:t>
      </w:r>
      <w:r w:rsidR="007A51CB">
        <w:rPr>
          <w:rFonts w:ascii="Arial Unicode MS" w:eastAsia="Arial Unicode MS" w:hAnsi="Arial Unicode MS" w:cs="Arial Unicode MS"/>
          <w:sz w:val="26"/>
          <w:szCs w:val="26"/>
        </w:rPr>
        <w:t>,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मधेसी</w:t>
      </w:r>
      <w:r w:rsidR="007A51CB">
        <w:rPr>
          <w:rFonts w:ascii="Arial Unicode MS" w:eastAsia="Arial Unicode MS" w:hAnsi="Arial Unicode MS" w:cs="Arial Unicode MS"/>
          <w:sz w:val="26"/>
          <w:szCs w:val="26"/>
        </w:rPr>
        <w:t>,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मुस्लिम</w:t>
      </w:r>
      <w:r w:rsidR="007A51CB">
        <w:rPr>
          <w:rFonts w:ascii="Arial Unicode MS" w:eastAsia="Arial Unicode MS" w:hAnsi="Arial Unicode MS" w:cs="Arial Unicode MS"/>
          <w:sz w:val="26"/>
          <w:szCs w:val="26"/>
        </w:rPr>
        <w:t>,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थारु</w:t>
      </w:r>
      <w:r w:rsidR="007A51CB">
        <w:rPr>
          <w:rFonts w:ascii="Arial Unicode MS" w:eastAsia="Arial Unicode MS" w:hAnsi="Arial Unicode MS" w:cs="Arial Unicode MS"/>
          <w:sz w:val="26"/>
          <w:szCs w:val="26"/>
        </w:rPr>
        <w:t>,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पिछडिएको क्षेत्र लगायत बिविधताको सम्मान गर्ने समावेशी चरित्रको र</w:t>
      </w:r>
      <w:r w:rsidR="007A51CB">
        <w:rPr>
          <w:rFonts w:ascii="Arial Unicode MS" w:eastAsia="Arial Unicode MS" w:hAnsi="Arial Unicode MS" w:cs="Arial Unicode MS" w:hint="cs"/>
          <w:sz w:val="26"/>
          <w:szCs w:val="26"/>
          <w:cs/>
        </w:rPr>
        <w:t>हेको छ । अपाङ्गता भएका व्यक्तिको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हक अधिकारका लागि संविधानले </w:t>
      </w:r>
      <w:r w:rsidR="007A51CB">
        <w:rPr>
          <w:rFonts w:ascii="Arial Unicode MS" w:eastAsia="Arial Unicode MS" w:hAnsi="Arial Unicode MS" w:cs="Arial Unicode MS" w:hint="cs"/>
          <w:sz w:val="26"/>
          <w:szCs w:val="26"/>
          <w:cs/>
        </w:rPr>
        <w:t>समाबेशी सिद्धान्त</w:t>
      </w:r>
      <w:r w:rsidR="009E6D75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लाइ </w:t>
      </w:r>
      <w:r w:rsidR="007A51CB">
        <w:rPr>
          <w:rFonts w:ascii="Arial Unicode MS" w:eastAsia="Arial Unicode MS" w:hAnsi="Arial Unicode MS" w:cs="Arial Unicode MS" w:hint="cs"/>
          <w:sz w:val="26"/>
          <w:szCs w:val="26"/>
          <w:cs/>
        </w:rPr>
        <w:t>आत्मसाथ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गरेको </w:t>
      </w:r>
      <w:r w:rsidR="009E6D75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छ । नेपालको संविधान २०७३ को दफा </w:t>
      </w:r>
      <w:r w:rsidR="009E6D75">
        <w:rPr>
          <w:rFonts w:ascii="Arial Unicode MS" w:eastAsia="Arial Unicode MS" w:hAnsi="Arial Unicode MS" w:cs="Arial Unicode MS"/>
          <w:sz w:val="26"/>
          <w:szCs w:val="26"/>
        </w:rPr>
        <w:t>(</w:t>
      </w:r>
      <w:r w:rsidR="009E6D75">
        <w:rPr>
          <w:rFonts w:ascii="Arial Unicode MS" w:eastAsia="Arial Unicode MS" w:hAnsi="Arial Unicode MS" w:cs="Arial Unicode MS" w:hint="cs"/>
          <w:sz w:val="26"/>
          <w:szCs w:val="26"/>
          <w:cs/>
        </w:rPr>
        <w:t>४२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)</w:t>
      </w:r>
      <w:r w:rsidR="009E6D75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मा सामाजिक न्याय सम्बन्धी हकमा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सामाजिक रूपले पछाडि परेका महिला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दलित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आदिवासी जनजाति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मधेशी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थारू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अल्पसंख्यक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b/>
          <w:bCs/>
          <w:sz w:val="26"/>
          <w:szCs w:val="26"/>
          <w:cs/>
        </w:rPr>
        <w:t>अपांगता भएका व्यक्ति</w:t>
      </w:r>
      <w:r w:rsidR="009E6D75" w:rsidRPr="003852E5">
        <w:rPr>
          <w:rFonts w:ascii="Arial Unicode MS" w:eastAsia="Arial Unicode MS" w:hAnsi="Arial Unicode MS" w:cs="Arial Unicode MS"/>
          <w:b/>
          <w:bCs/>
          <w:sz w:val="26"/>
          <w:szCs w:val="26"/>
        </w:rPr>
        <w:t>,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सीमान्तीकृत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मुस्लिम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पिछडा वर्ग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लैंगिक तथा यौनिक अल्पसंख्यक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युवा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किसान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श्रमिक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9E6D75" w:rsidRPr="003852E5">
        <w:rPr>
          <w:rFonts w:ascii="Arial Unicode MS" w:eastAsia="Arial Unicode MS" w:hAnsi="Arial Unicode MS" w:cs="Arial Unicode MS"/>
          <w:sz w:val="26"/>
          <w:szCs w:val="26"/>
          <w:cs/>
        </w:rPr>
        <w:t>उत्पीडित वा पिछडिएको क्षेत्रका नागरिक तथा आर्थिकरूपले विपन्न खस आर्यलाई समावेशी सिद्धान्तका आधारमा राज्य</w:t>
      </w:r>
      <w:r w:rsidR="009E6D75">
        <w:rPr>
          <w:rFonts w:ascii="Arial Unicode MS" w:eastAsia="Arial Unicode MS" w:hAnsi="Arial Unicode MS" w:cs="Arial Unicode MS"/>
          <w:sz w:val="26"/>
          <w:szCs w:val="26"/>
          <w:cs/>
        </w:rPr>
        <w:t>को निकायमा सहभागिताको हक हुनेछ</w:t>
      </w:r>
      <w:r w:rsidR="009E6D75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भन्ने ब्यवस्था रहेको छ । </w:t>
      </w:r>
      <w:r w:rsidR="00FD5D38">
        <w:rPr>
          <w:rFonts w:ascii="Arial Unicode MS" w:eastAsia="Arial Unicode MS" w:hAnsi="Arial Unicode MS" w:cs="Arial Unicode MS" w:hint="cs"/>
          <w:sz w:val="26"/>
          <w:szCs w:val="26"/>
          <w:cs/>
        </w:rPr>
        <w:t>नेपाल</w:t>
      </w:r>
      <w:r w:rsidR="009E6D75">
        <w:rPr>
          <w:rFonts w:ascii="Arial Unicode MS" w:eastAsia="Arial Unicode MS" w:hAnsi="Arial Unicode MS" w:cs="Arial Unicode MS" w:hint="cs"/>
          <w:sz w:val="26"/>
          <w:szCs w:val="26"/>
          <w:cs/>
        </w:rPr>
        <w:t>मा</w:t>
      </w:r>
      <w:r w:rsidR="007A51C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अपाङ्गता भएका व्य</w:t>
      </w:r>
      <w:r w:rsidR="00FD5D38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क्तिको अधिकार सम्बन्धी महासन्धीको पक्षराष्ट्र रहेको छ । </w:t>
      </w:r>
      <w:r w:rsidR="003852E5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उक्त महासन्धीको </w:t>
      </w:r>
      <w:r w:rsidR="007A51CB">
        <w:rPr>
          <w:rFonts w:ascii="Arial Unicode MS" w:eastAsia="Arial Unicode MS" w:hAnsi="Arial Unicode MS" w:cs="Arial Unicode MS" w:hint="cs"/>
          <w:sz w:val="26"/>
          <w:szCs w:val="26"/>
          <w:cs/>
        </w:rPr>
        <w:t>दफा २७ को १ मा अपाङ्गता भएका व्य</w:t>
      </w:r>
      <w:r w:rsidR="003852E5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क्तिको भर्ना छनौट र रोजगारीका </w:t>
      </w:r>
      <w:r w:rsidR="009A3A6C">
        <w:rPr>
          <w:rFonts w:ascii="Arial Unicode MS" w:eastAsia="Arial Unicode MS" w:hAnsi="Arial Unicode MS" w:cs="Arial Unicode MS" w:hint="cs"/>
          <w:sz w:val="26"/>
          <w:szCs w:val="26"/>
          <w:cs/>
        </w:rPr>
        <w:t>स</w:t>
      </w:r>
      <w:r w:rsidR="003852E5">
        <w:rPr>
          <w:rFonts w:ascii="Arial Unicode MS" w:eastAsia="Arial Unicode MS" w:hAnsi="Arial Unicode MS" w:cs="Arial Unicode MS" w:hint="cs"/>
          <w:sz w:val="26"/>
          <w:szCs w:val="26"/>
          <w:cs/>
        </w:rPr>
        <w:t>र्तहरु रोजगारीको न</w:t>
      </w:r>
      <w:r w:rsidR="007A51CB">
        <w:rPr>
          <w:rFonts w:ascii="Arial Unicode MS" w:eastAsia="Arial Unicode MS" w:hAnsi="Arial Unicode MS" w:cs="Arial Unicode MS" w:hint="cs"/>
          <w:sz w:val="26"/>
          <w:szCs w:val="26"/>
          <w:cs/>
        </w:rPr>
        <w:t>िरन्तरता र बृत्तिविकास</w:t>
      </w:r>
      <w:r w:rsidR="009A3A6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सुरक्षित एवं</w:t>
      </w:r>
      <w:r w:rsidR="003852E5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स्वस्थ कार्य अवस्था लगायत सबै प्रकारका रोजगारीसँग सम्बन्धित अपाङ्ग</w:t>
      </w:r>
      <w:r w:rsidR="009A3A6C">
        <w:rPr>
          <w:rFonts w:ascii="Arial Unicode MS" w:eastAsia="Arial Unicode MS" w:hAnsi="Arial Unicode MS" w:cs="Arial Unicode MS" w:hint="cs"/>
          <w:sz w:val="26"/>
          <w:szCs w:val="26"/>
          <w:cs/>
        </w:rPr>
        <w:t>ताको आधारमा हुने भेदभावलाई निषेध गर्ने र दफा ६ को</w:t>
      </w:r>
      <w:r w:rsidR="003852E5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सामाजिक क्षेत्रमा अपाङ्गता भएका ब्यक्तिलाई रोजगारी प्रदान गर्ने ब्यवस्था रहेको छ । </w:t>
      </w:r>
    </w:p>
    <w:p w14:paraId="62D793BC" w14:textId="03DCA659" w:rsidR="003852E5" w:rsidRDefault="003852E5" w:rsidP="001542F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</w:p>
    <w:p w14:paraId="003942CC" w14:textId="10B59BC8" w:rsidR="001542F9" w:rsidRDefault="009A3A6C" w:rsidP="001542F9">
      <w:pPr>
        <w:spacing w:after="0" w:line="240" w:lineRule="auto"/>
        <w:jc w:val="both"/>
        <w:rPr>
          <w:rFonts w:ascii="Preeti" w:eastAsia="Arial Unicode MS" w:hAnsi="Preeti" w:cs="Arial Unicode MS" w:hint="cs"/>
          <w:sz w:val="26"/>
          <w:szCs w:val="26"/>
        </w:rPr>
      </w:pP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यसै गरी </w:t>
      </w:r>
      <w:r w:rsidR="002938AA">
        <w:rPr>
          <w:rFonts w:ascii="Arial Unicode MS" w:eastAsia="Arial Unicode MS" w:hAnsi="Arial Unicode MS" w:cs="Arial Unicode MS" w:hint="cs"/>
          <w:sz w:val="26"/>
          <w:szCs w:val="26"/>
          <w:cs/>
        </w:rPr>
        <w:t>निज</w:t>
      </w:r>
      <w:r w:rsidR="007A51CB">
        <w:rPr>
          <w:rFonts w:ascii="Arial Unicode MS" w:eastAsia="Arial Unicode MS" w:hAnsi="Arial Unicode MS" w:cs="Arial Unicode MS" w:hint="cs"/>
          <w:sz w:val="26"/>
          <w:szCs w:val="26"/>
          <w:cs/>
        </w:rPr>
        <w:t>ामती सेवा ऐनले अपाङ्गता भएका व्य</w:t>
      </w:r>
      <w:r w:rsidR="002938AA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क्तिलाई ५ प्रतिशत आरक्षणको ब्यवस्था गरेको छ । तर </w:t>
      </w:r>
      <w:r w:rsidR="002938AA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FD5D38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="005F08C2">
        <w:rPr>
          <w:rFonts w:ascii="Arial Unicode MS" w:eastAsia="Arial Unicode MS" w:hAnsi="Arial Unicode MS" w:cs="Arial Unicode MS" w:hint="cs"/>
          <w:sz w:val="26"/>
          <w:szCs w:val="26"/>
          <w:cs/>
        </w:rPr>
        <w:t>लोकसेवा आयोगको मिति २०७६ जेष्ठ १</w:t>
      </w:r>
      <w:r w:rsidR="009E6D75">
        <w:rPr>
          <w:rFonts w:ascii="Arial Unicode MS" w:eastAsia="Arial Unicode MS" w:hAnsi="Arial Unicode MS" w:cs="Arial Unicode MS" w:hint="cs"/>
          <w:sz w:val="26"/>
          <w:szCs w:val="26"/>
          <w:cs/>
        </w:rPr>
        <w:t>५</w:t>
      </w:r>
      <w:r w:rsidR="005F08C2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गतेको सुचना अनुसार </w:t>
      </w:r>
      <w:r w:rsidR="001542F9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९१३१ मा ३ जना </w:t>
      </w:r>
      <w:r w:rsidR="003A6036">
        <w:rPr>
          <w:rFonts w:ascii="Arial Unicode MS" w:eastAsia="Arial Unicode MS" w:hAnsi="Arial Unicode MS" w:cs="Arial Unicode MS" w:hint="cs"/>
          <w:sz w:val="26"/>
          <w:szCs w:val="26"/>
          <w:cs/>
        </w:rPr>
        <w:t>मात्र अपाङ्गता भएका व्य</w:t>
      </w:r>
      <w:r w:rsidR="002938AA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क्तिलाई आरक्षण गरि 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>संविधान</w:t>
      </w:r>
      <w:r>
        <w:rPr>
          <w:rFonts w:ascii="Arial Unicode MS" w:eastAsia="Arial Unicode MS" w:hAnsi="Arial Unicode MS" w:cs="Arial Unicode MS"/>
          <w:sz w:val="26"/>
          <w:szCs w:val="26"/>
        </w:rPr>
        <w:t>,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="002938AA">
        <w:rPr>
          <w:rFonts w:ascii="Arial Unicode MS" w:eastAsia="Arial Unicode MS" w:hAnsi="Arial Unicode MS" w:cs="Arial Unicode MS" w:hint="cs"/>
          <w:sz w:val="26"/>
          <w:szCs w:val="26"/>
          <w:cs/>
        </w:rPr>
        <w:t>महासन्धी</w:t>
      </w:r>
      <w:r w:rsidR="0068629E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र ऐनको उपहास गरेको छ ।</w:t>
      </w:r>
      <w:r w:rsidR="002938AA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="009B05F6">
        <w:rPr>
          <w:rFonts w:ascii="Arial Unicode MS" w:eastAsia="Arial Unicode MS" w:hAnsi="Arial Unicode MS" w:cs="Arial Unicode MS" w:hint="cs"/>
          <w:sz w:val="26"/>
          <w:szCs w:val="26"/>
          <w:cs/>
        </w:rPr>
        <w:t>त्यसैले उक्त बिज्ञापनमा उल्लेखित संख्या ९१३१ लाई १०० प्रतिशत मानी अपाङ्गता भएका ब्यक्तिले हालसम्म प्राप्त गरिरहेको ५ प्रतिशत आरक्षण कायम राखी सच्याएर दरखास्त आब्हान गर्नु हुन अनुरोध सहित यो ध्यानकर्षण पत्र बुझा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>एकाछौ</w:t>
      </w:r>
      <w:r w:rsidR="009E6D75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="009B05F6">
        <w:rPr>
          <w:rFonts w:ascii="Arial Unicode MS" w:eastAsia="Arial Unicode MS" w:hAnsi="Arial Unicode MS" w:cs="Arial Unicode MS" w:hint="cs"/>
          <w:sz w:val="26"/>
          <w:szCs w:val="26"/>
          <w:cs/>
        </w:rPr>
        <w:t>।</w:t>
      </w:r>
      <w:r w:rsidR="009E6D75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अपा</w:t>
      </w:r>
      <w:r>
        <w:rPr>
          <w:rFonts w:ascii="Preeti" w:eastAsia="Arial Unicode MS" w:hAnsi="Preeti" w:cs="Arial Unicode MS" w:hint="cs"/>
          <w:sz w:val="26"/>
          <w:szCs w:val="26"/>
          <w:cs/>
        </w:rPr>
        <w:t>ङ्गता भएका व्यक्तिको संविधान प्रदत्त अधिकारलाइ स्थापित गर्न लोकसेवा आयोगले २०७६ जेठ</w:t>
      </w:r>
      <w:r w:rsidR="009E6D75">
        <w:rPr>
          <w:rFonts w:ascii="Preeti" w:eastAsia="Arial Unicode MS" w:hAnsi="Preeti" w:cs="Arial Unicode MS" w:hint="cs"/>
          <w:sz w:val="26"/>
          <w:szCs w:val="26"/>
          <w:cs/>
        </w:rPr>
        <w:t xml:space="preserve"> १५ </w:t>
      </w:r>
      <w:r>
        <w:rPr>
          <w:rFonts w:ascii="Preeti" w:eastAsia="Arial Unicode MS" w:hAnsi="Preeti" w:cs="Arial Unicode MS" w:hint="cs"/>
          <w:sz w:val="26"/>
          <w:szCs w:val="26"/>
          <w:cs/>
        </w:rPr>
        <w:t>गते आह्वान गरेको विज्ञापनलाई पुनविचार गरि</w:t>
      </w:r>
      <w:r w:rsidR="00136AF3">
        <w:rPr>
          <w:rFonts w:ascii="Preeti" w:eastAsia="Arial Unicode MS" w:hAnsi="Preeti" w:cs="Arial Unicode MS" w:hint="cs"/>
          <w:sz w:val="26"/>
          <w:szCs w:val="26"/>
          <w:cs/>
        </w:rPr>
        <w:t xml:space="preserve"> </w:t>
      </w:r>
      <w:r w:rsidR="00136AF3">
        <w:rPr>
          <w:rFonts w:ascii="Arial Unicode MS" w:eastAsia="Arial Unicode MS" w:hAnsi="Arial Unicode MS" w:cs="Arial Unicode MS" w:hint="cs"/>
          <w:sz w:val="26"/>
          <w:szCs w:val="26"/>
          <w:cs/>
        </w:rPr>
        <w:t>निजामती</w:t>
      </w:r>
      <w:r w:rsidR="005B1D47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सेवा ऐनले अपाङ्गता भएका व्यक्ति</w:t>
      </w:r>
      <w:r w:rsidR="00136AF3">
        <w:rPr>
          <w:rFonts w:ascii="Arial Unicode MS" w:eastAsia="Arial Unicode MS" w:hAnsi="Arial Unicode MS" w:cs="Arial Unicode MS" w:hint="cs"/>
          <w:sz w:val="26"/>
          <w:szCs w:val="26"/>
          <w:cs/>
        </w:rPr>
        <w:t>लाई ५ प्रतिशत आरक्षणको ब्यवस्था</w:t>
      </w:r>
      <w:r w:rsidR="005B1D47">
        <w:rPr>
          <w:rFonts w:ascii="Arial Unicode MS" w:eastAsia="Arial Unicode MS" w:hAnsi="Arial Unicode MS" w:cs="Arial Unicode MS" w:hint="cs"/>
          <w:sz w:val="26"/>
          <w:szCs w:val="26"/>
          <w:cs/>
        </w:rPr>
        <w:t>को</w:t>
      </w:r>
      <w:r w:rsidR="009E6D75">
        <w:rPr>
          <w:rFonts w:ascii="Preeti" w:eastAsia="Arial Unicode MS" w:hAnsi="Preeti" w:cs="Arial Unicode MS" w:hint="cs"/>
          <w:sz w:val="26"/>
          <w:szCs w:val="26"/>
          <w:cs/>
        </w:rPr>
        <w:t xml:space="preserve"> </w:t>
      </w:r>
      <w:r w:rsidR="005B1D47">
        <w:rPr>
          <w:rFonts w:ascii="Preeti" w:eastAsia="Arial Unicode MS" w:hAnsi="Preeti" w:cs="Arial Unicode MS" w:hint="cs"/>
          <w:sz w:val="26"/>
          <w:szCs w:val="26"/>
          <w:cs/>
        </w:rPr>
        <w:t>सम्मान गर्नेछ</w:t>
      </w:r>
      <w:r w:rsidR="00192E70">
        <w:rPr>
          <w:rFonts w:ascii="Preeti" w:eastAsia="Arial Unicode MS" w:hAnsi="Preeti" w:cs="Arial Unicode MS" w:hint="cs"/>
          <w:sz w:val="26"/>
          <w:szCs w:val="26"/>
          <w:cs/>
        </w:rPr>
        <w:t xml:space="preserve"> भन्ने विश्वास लिएका छौ । </w:t>
      </w:r>
    </w:p>
    <w:p w14:paraId="419EFA0D" w14:textId="77777777" w:rsidR="007A5263" w:rsidRPr="007A5263" w:rsidRDefault="007A5263" w:rsidP="001542F9">
      <w:pPr>
        <w:spacing w:after="0" w:line="240" w:lineRule="auto"/>
        <w:jc w:val="both"/>
        <w:rPr>
          <w:rFonts w:ascii="Arial Unicode MS" w:eastAsia="Arial Unicode MS" w:hAnsi="Arial Unicode MS" w:cs="Arial Unicode MS" w:hint="cs"/>
          <w:sz w:val="14"/>
          <w:szCs w:val="14"/>
          <w:cs/>
        </w:rPr>
      </w:pPr>
      <w:bookmarkStart w:id="0" w:name="_GoBack"/>
      <w:bookmarkEnd w:id="0"/>
    </w:p>
    <w:p w14:paraId="3451C8A5" w14:textId="10FEAC69" w:rsidR="00235669" w:rsidRDefault="00235669" w:rsidP="00235669">
      <w:pPr>
        <w:spacing w:after="0" w:line="240" w:lineRule="auto"/>
        <w:jc w:val="both"/>
        <w:rPr>
          <w:rFonts w:ascii="Preeti" w:eastAsia="Arial Unicode MS" w:hAnsi="Preeti" w:cs="Arial Unicode MS"/>
          <w:sz w:val="26"/>
          <w:szCs w:val="26"/>
        </w:rPr>
      </w:pPr>
      <w:r>
        <w:rPr>
          <w:rFonts w:ascii="Preeti" w:eastAsia="Arial Unicode MS" w:hAnsi="Preeti" w:cs="Arial Unicode MS" w:hint="cs"/>
          <w:sz w:val="26"/>
          <w:szCs w:val="26"/>
          <w:cs/>
        </w:rPr>
        <w:t xml:space="preserve">यस बिषयमा लोक सेवा आयोगले पुनर्विचार गरि बिज्ञापन नसच्याएको खण्डमा राष्ट्रिय अपाङ्ग महासंघ नेपाल थप  चरणबद्ध कडा  आन्दोलनको घोषणा गर्न बाध्य हुने जानकारी गराउँदछौ । </w:t>
      </w:r>
    </w:p>
    <w:p w14:paraId="408B3077" w14:textId="77777777" w:rsidR="00235669" w:rsidRDefault="00235669" w:rsidP="00235669">
      <w:pPr>
        <w:spacing w:after="0" w:line="240" w:lineRule="auto"/>
        <w:jc w:val="both"/>
        <w:rPr>
          <w:rFonts w:ascii="Preeti" w:eastAsia="Arial Unicode MS" w:hAnsi="Preeti" w:cs="Arial Unicode MS"/>
          <w:sz w:val="26"/>
          <w:szCs w:val="26"/>
        </w:rPr>
      </w:pPr>
    </w:p>
    <w:p w14:paraId="7D2EA6C3" w14:textId="19A0F36D" w:rsidR="000917E8" w:rsidRPr="0041510C" w:rsidRDefault="000917E8" w:rsidP="0025371A">
      <w:pPr>
        <w:tabs>
          <w:tab w:val="left" w:pos="8722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41510C">
        <w:rPr>
          <w:rFonts w:ascii="Arial Unicode MS" w:eastAsia="Arial Unicode MS" w:hAnsi="Arial Unicode MS" w:cs="Arial Unicode MS"/>
          <w:sz w:val="26"/>
          <w:szCs w:val="26"/>
          <w:cs/>
        </w:rPr>
        <w:tab/>
      </w:r>
    </w:p>
    <w:p w14:paraId="01C0815A" w14:textId="73CAE1B7" w:rsidR="00F27BF8" w:rsidRDefault="000A5D10" w:rsidP="000917E8">
      <w:pPr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>रमेश लामा</w:t>
      </w:r>
      <w:r>
        <w:rPr>
          <w:rFonts w:ascii="Arial Unicode MS" w:eastAsia="Arial Unicode MS" w:hAnsi="Arial Unicode MS" w:cs="Arial Unicode MS"/>
          <w:sz w:val="26"/>
          <w:szCs w:val="26"/>
        </w:rPr>
        <w:t>)</w:t>
      </w:r>
    </w:p>
    <w:p w14:paraId="512F0C92" w14:textId="77777777" w:rsidR="004B5301" w:rsidRPr="0041510C" w:rsidRDefault="004B5301" w:rsidP="000917E8">
      <w:pPr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  <w:cs/>
        </w:rPr>
      </w:pP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>वरिष्ठ उपाध्यक्ष</w:t>
      </w:r>
    </w:p>
    <w:p w14:paraId="150223B2" w14:textId="093F880E" w:rsidR="00F27BF8" w:rsidRDefault="00F27BF8" w:rsidP="000917E8">
      <w:pPr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41510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सम्पर्क फोन </w:t>
      </w:r>
      <w:r w:rsidR="004B5301">
        <w:rPr>
          <w:rFonts w:ascii="Arial Unicode MS" w:eastAsia="Arial Unicode MS" w:hAnsi="Arial Unicode MS" w:cs="Arial Unicode MS" w:hint="cs"/>
          <w:sz w:val="26"/>
          <w:szCs w:val="26"/>
          <w:cs/>
        </w:rPr>
        <w:t>९८५१०९९१२४</w:t>
      </w:r>
    </w:p>
    <w:p w14:paraId="65532666" w14:textId="41F5026D" w:rsidR="0077593F" w:rsidRDefault="0077593F" w:rsidP="000917E8">
      <w:pPr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</w:p>
    <w:sectPr w:rsidR="0077593F" w:rsidSect="003B75B1">
      <w:pgSz w:w="12240" w:h="15840"/>
      <w:pgMar w:top="180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A"/>
    <w:rsid w:val="000917E8"/>
    <w:rsid w:val="000A5D10"/>
    <w:rsid w:val="00104D00"/>
    <w:rsid w:val="00133307"/>
    <w:rsid w:val="00136AF3"/>
    <w:rsid w:val="001542F9"/>
    <w:rsid w:val="00161FB0"/>
    <w:rsid w:val="00192E70"/>
    <w:rsid w:val="00234CB3"/>
    <w:rsid w:val="00235669"/>
    <w:rsid w:val="0025371A"/>
    <w:rsid w:val="00290120"/>
    <w:rsid w:val="002938AA"/>
    <w:rsid w:val="003034D9"/>
    <w:rsid w:val="003852E5"/>
    <w:rsid w:val="003A6036"/>
    <w:rsid w:val="003B75B1"/>
    <w:rsid w:val="0041510C"/>
    <w:rsid w:val="004239CF"/>
    <w:rsid w:val="004506EF"/>
    <w:rsid w:val="00450891"/>
    <w:rsid w:val="00496492"/>
    <w:rsid w:val="004B5301"/>
    <w:rsid w:val="004D794D"/>
    <w:rsid w:val="004E5A49"/>
    <w:rsid w:val="005236F5"/>
    <w:rsid w:val="005576B1"/>
    <w:rsid w:val="00597EB7"/>
    <w:rsid w:val="005B1D47"/>
    <w:rsid w:val="005F08C2"/>
    <w:rsid w:val="00642BD9"/>
    <w:rsid w:val="0068629E"/>
    <w:rsid w:val="006E067D"/>
    <w:rsid w:val="006F4B70"/>
    <w:rsid w:val="0077593F"/>
    <w:rsid w:val="007A51CB"/>
    <w:rsid w:val="007A5263"/>
    <w:rsid w:val="008B2453"/>
    <w:rsid w:val="009146C0"/>
    <w:rsid w:val="00935988"/>
    <w:rsid w:val="00951C8C"/>
    <w:rsid w:val="00985073"/>
    <w:rsid w:val="009A3A6C"/>
    <w:rsid w:val="009B05F6"/>
    <w:rsid w:val="009D2413"/>
    <w:rsid w:val="009E6D75"/>
    <w:rsid w:val="00A7195A"/>
    <w:rsid w:val="00A847CF"/>
    <w:rsid w:val="00BC3AB2"/>
    <w:rsid w:val="00BE1608"/>
    <w:rsid w:val="00DB53A4"/>
    <w:rsid w:val="00EF4910"/>
    <w:rsid w:val="00F27BF8"/>
    <w:rsid w:val="00FD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D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BF692-8C66-4105-BDED-CD423C35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Shudarson</dc:creator>
  <cp:lastModifiedBy>user</cp:lastModifiedBy>
  <cp:revision>18</cp:revision>
  <cp:lastPrinted>2019-06-03T04:30:00Z</cp:lastPrinted>
  <dcterms:created xsi:type="dcterms:W3CDTF">2019-06-03T03:55:00Z</dcterms:created>
  <dcterms:modified xsi:type="dcterms:W3CDTF">2019-06-03T04:37:00Z</dcterms:modified>
</cp:coreProperties>
</file>