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EB" w:rsidRPr="00406BEB" w:rsidRDefault="00406BEB" w:rsidP="00406BEB">
      <w:pPr>
        <w:jc w:val="center"/>
        <w:rPr>
          <w:b/>
          <w:bCs/>
        </w:rPr>
      </w:pPr>
      <w:r w:rsidRPr="00406BEB">
        <w:rPr>
          <w:rFonts w:cs="Mangal"/>
          <w:b/>
          <w:bCs/>
          <w:cs/>
        </w:rPr>
        <w:t>पहुँचयुक्त भौतिक वातावरणका लागी शौचालय</w:t>
      </w:r>
    </w:p>
    <w:p w:rsidR="00406BEB" w:rsidRDefault="00406BEB" w:rsidP="00406BEB">
      <w:pPr>
        <w:jc w:val="both"/>
      </w:pPr>
      <w:r>
        <w:rPr>
          <w:rFonts w:cs="Mangal"/>
          <w:cs/>
        </w:rPr>
        <w:t>पहुँचयुक्तता अपाङ्गता भएका व्यक्तिहरुको सर्वपक्षीय सहभागिता र स्वावलम्बन जीवनपद्धतिका लागि पूर्वसर्त हो । पहुँचयुक्तता विना अपाङ्गता भएका व्यक्तिहरुको पहुँच सुनिश्चित गर्न सकिदैन । त्यसैले पहुँचयुक्तता अपाङ्गता भएका व्यक्तिहरुको अधिकार हो</w:t>
      </w:r>
      <w:r>
        <w:t xml:space="preserve">, </w:t>
      </w:r>
      <w:r>
        <w:rPr>
          <w:rFonts w:cs="Mangal"/>
          <w:cs/>
        </w:rPr>
        <w:t xml:space="preserve">माग होइन । </w:t>
      </w:r>
    </w:p>
    <w:p w:rsidR="00406BEB" w:rsidRDefault="00406BEB" w:rsidP="00406BEB">
      <w:pPr>
        <w:jc w:val="both"/>
      </w:pPr>
      <w:r>
        <w:rPr>
          <w:rFonts w:cs="Mangal"/>
          <w:cs/>
        </w:rPr>
        <w:t>अपाङ्गता भएका व्यक्तिहरुको अधिकार सम्बन्धि अन्तराष्ट्रिय महासन्धि</w:t>
      </w:r>
      <w:r>
        <w:t>—</w:t>
      </w:r>
      <w:r>
        <w:rPr>
          <w:rFonts w:cs="Mangal"/>
          <w:cs/>
        </w:rPr>
        <w:t>२००६ ले पहुँचयुक्ततालाई एक महत्वपूर्ण सिद्धान्तका रुपमा व्यवस्था गरेको छ । यस महासन्धिको धारा ९ अनुसार अपाङ्गता भएका व्यक्तिहरुलाई स्वनिर्भरतापूर्वक जीवनयापन गर्न तथा जीवनका हरेक पक्षमा पूर्ण रुपमा सहभागी हुन सक्षम बनाउन पक्ष राष्ट्रहरुले अन्य व्यक्ति सरह समान आधारमा अपाङ्गता भएका व्यक्तिहरुलाई शहरी र ग्रामीण दुबै क्षेत्रहरुमा भौतिक वातावरण</w:t>
      </w:r>
      <w:r>
        <w:t xml:space="preserve">, </w:t>
      </w:r>
      <w:r>
        <w:rPr>
          <w:rFonts w:cs="Mangal"/>
          <w:cs/>
        </w:rPr>
        <w:t>यातायात</w:t>
      </w:r>
      <w:r>
        <w:t xml:space="preserve">, </w:t>
      </w:r>
      <w:r>
        <w:rPr>
          <w:rFonts w:cs="Mangal"/>
          <w:cs/>
        </w:rPr>
        <w:t xml:space="preserve">सूचना तथा सञ्चार प्रविधि र प्रणालीहरु लगायत सूचना र सञ्चार तथा सर्वसाधारणलाई खुला भएका वा प्रदान गरिका अन्य सुविधा तथा सेवाहरुमा पहुँच सुनिश्चित गर्न उपयुक्त उपायहरु अवलम्बन गर्नेछन् भनी व्यवस्था गरेको छ । </w:t>
      </w:r>
    </w:p>
    <w:p w:rsidR="00406BEB" w:rsidRPr="00406BEB" w:rsidRDefault="00406BEB" w:rsidP="00406BEB">
      <w:pPr>
        <w:jc w:val="both"/>
        <w:rPr>
          <w:b/>
          <w:bCs/>
        </w:rPr>
      </w:pPr>
      <w:r>
        <w:rPr>
          <w:rFonts w:cs="Mangal"/>
          <w:cs/>
        </w:rPr>
        <w:t xml:space="preserve">नेपाल यस महासन्धिको एक पक्षराष्ट्र भएकोले यसलाई कार्यान्वयनको तहमा ल्याउनका लागि मन्त्रिपरिषद्को बैठकबाट मिति २०६९ फागुन ६ गते अपाङ्गता भएका व्यक्तिका लागि पहुँचयुक्त भौतिक संरचना तथा सञ्चार सेवा निर्देशिका २०६९ पारित गरी लागु गरेको छ । यसलाई व्यवहारिक रुपमा कार्यान्वयन गरी सबैका लागि पहुँचयुक्त समावेशी र उत्थानशील समाज निर्माण गर्नु हामी सबैको समान जिम्मेवारी हो । </w:t>
      </w:r>
      <w:r>
        <w:t xml:space="preserve">  </w:t>
      </w:r>
      <w:r>
        <w:tab/>
      </w:r>
      <w:r>
        <w:tab/>
      </w:r>
      <w:r w:rsidRPr="00406BEB">
        <w:rPr>
          <w:b/>
          <w:bCs/>
        </w:rPr>
        <w:tab/>
      </w:r>
      <w:r w:rsidRPr="00406BEB">
        <w:rPr>
          <w:b/>
          <w:bCs/>
        </w:rPr>
        <w:tab/>
        <w:t xml:space="preserve"> </w:t>
      </w:r>
    </w:p>
    <w:p w:rsidR="00406BEB" w:rsidRPr="00406BEB" w:rsidRDefault="00406BEB" w:rsidP="00406BEB">
      <w:pPr>
        <w:jc w:val="both"/>
        <w:rPr>
          <w:b/>
          <w:bCs/>
        </w:rPr>
      </w:pPr>
      <w:r w:rsidRPr="00406BEB">
        <w:rPr>
          <w:rFonts w:cs="Mangal"/>
          <w:b/>
          <w:bCs/>
          <w:cs/>
        </w:rPr>
        <w:t xml:space="preserve">पहुँचयुक्त शौचालय </w:t>
      </w:r>
    </w:p>
    <w:p w:rsidR="00406BEB" w:rsidRDefault="00406BEB" w:rsidP="00406BEB">
      <w:pPr>
        <w:jc w:val="both"/>
        <w:rPr>
          <w:rFonts w:cs="Mangal"/>
        </w:rPr>
      </w:pPr>
      <w:r>
        <w:rPr>
          <w:rFonts w:cs="Mangal"/>
          <w:cs/>
        </w:rPr>
        <w:t>कुनै पनि व्यक्ति आफ्नो घरबाट कार्यालय</w:t>
      </w:r>
      <w:r>
        <w:t xml:space="preserve">, </w:t>
      </w:r>
      <w:r>
        <w:rPr>
          <w:rFonts w:cs="Mangal"/>
          <w:cs/>
        </w:rPr>
        <w:t>विद्यालय</w:t>
      </w:r>
      <w:r>
        <w:t xml:space="preserve">, </w:t>
      </w:r>
      <w:r>
        <w:rPr>
          <w:rFonts w:cs="Mangal"/>
          <w:cs/>
        </w:rPr>
        <w:t>सार्वजनिक पार्क वा आफू जानु पर्ने ठाउँसम्म निर्वाध तरिकाले पुग्न</w:t>
      </w:r>
      <w:r>
        <w:t xml:space="preserve">, </w:t>
      </w:r>
      <w:r>
        <w:rPr>
          <w:rFonts w:cs="Mangal"/>
          <w:cs/>
        </w:rPr>
        <w:t>प्रवेश गर्न</w:t>
      </w:r>
      <w:r>
        <w:t xml:space="preserve">, </w:t>
      </w:r>
      <w:r>
        <w:rPr>
          <w:rFonts w:cs="Mangal"/>
          <w:cs/>
        </w:rPr>
        <w:t>घुमफिर गर्न</w:t>
      </w:r>
      <w:r>
        <w:t xml:space="preserve">, </w:t>
      </w:r>
      <w:r>
        <w:rPr>
          <w:rFonts w:cs="Mangal"/>
          <w:cs/>
        </w:rPr>
        <w:t>संरचनाभित्रका सेवा सुविधा प्रयोग गर्न र काम फत्ते गरेर फर्किन कुनै पनि किसिमको भौतिक पूर्वाधारजन्य अवरोध छैन भने त्यस्तो अवरोधमुक्त समाजलाई पहुँचयुक्त समाज भनेर भनिन्छ । समग्र समाज पहुँचयुक्त हुनाका लागी त्यसमा भएका विभिन्न ईकाईहरु जस्तै भवन</w:t>
      </w:r>
      <w:r>
        <w:t xml:space="preserve">, </w:t>
      </w:r>
      <w:r>
        <w:rPr>
          <w:rFonts w:cs="Mangal"/>
          <w:cs/>
        </w:rPr>
        <w:t>सडकपेटी</w:t>
      </w:r>
      <w:r>
        <w:t xml:space="preserve">, </w:t>
      </w:r>
      <w:r>
        <w:rPr>
          <w:rFonts w:cs="Mangal"/>
          <w:cs/>
        </w:rPr>
        <w:t>बाटोघाटो</w:t>
      </w:r>
      <w:r>
        <w:t xml:space="preserve">, </w:t>
      </w:r>
      <w:r>
        <w:rPr>
          <w:rFonts w:cs="Mangal"/>
          <w:cs/>
        </w:rPr>
        <w:t>सवारीसाधन आदि प्रचलित न्यूनतम मापदण्ड अनुरुप बनाईएका वा मर्मत सम्भार गरिएका हुनु पर्दछ । तर हाम्रा शहर र बस्तीहरुमा यस्ता संरचनाहरु धेरै कम मात्र बनेका छन् । पहुँचयुक्त सार्वजनिक संरचनाहरुमध्ये शौचालय असाध्यै महत्वपूर्ण र अत्यावश्यक संरचना हो । हाम्रा शहर र बस्तीहरु सार्वजनिक शौचालयहरु पर्याप्त मात्रामा बन्न सकेका त छैनन् नै</w:t>
      </w:r>
      <w:r>
        <w:t xml:space="preserve">, </w:t>
      </w:r>
      <w:r>
        <w:rPr>
          <w:rFonts w:cs="Mangal"/>
          <w:cs/>
        </w:rPr>
        <w:t>सरसफाईको अभावमा ती संरचना प्रयोग गरिनसक्नु अवस्थामा रहेका छन् । भएका शौचालयहरुमध्ये असाध्यै थोरै मात्रै पहुँचयुक्त बनेका छन् । काठमाडौं महानगरपालिकाभित्र जम्मा ३२ वटा सार्वजनिक शौचालय रहेको तथ्यांक सार्वजनिक भएको छ । तीमध्यै निकै थोरै मात्र शौचालयहरु पहुँचयुक्त बनेका छन् । सरकारी भवन</w:t>
      </w:r>
      <w:r>
        <w:t xml:space="preserve">, </w:t>
      </w:r>
      <w:r>
        <w:rPr>
          <w:rFonts w:cs="Mangal"/>
          <w:cs/>
        </w:rPr>
        <w:t>अस्पताल</w:t>
      </w:r>
      <w:r>
        <w:t xml:space="preserve">, </w:t>
      </w:r>
      <w:r>
        <w:rPr>
          <w:rFonts w:cs="Mangal"/>
          <w:cs/>
        </w:rPr>
        <w:t xml:space="preserve">होटल तथा बिद्यालयका शौचालयहरु पनि पहुँचयुक्त बनेको कमै मात्र देखिन्छ  । </w:t>
      </w:r>
    </w:p>
    <w:p w:rsidR="00406BEB" w:rsidRDefault="00406BEB" w:rsidP="00406BEB">
      <w:pPr>
        <w:jc w:val="both"/>
        <w:rPr>
          <w:rFonts w:cs="Mangal"/>
        </w:rPr>
      </w:pPr>
    </w:p>
    <w:p w:rsidR="00406BEB" w:rsidRDefault="00406BEB" w:rsidP="00406BEB">
      <w:pPr>
        <w:jc w:val="both"/>
      </w:pPr>
    </w:p>
    <w:p w:rsidR="00406BEB" w:rsidRPr="00406BEB" w:rsidRDefault="00406BEB" w:rsidP="00406BEB">
      <w:pPr>
        <w:jc w:val="both"/>
        <w:rPr>
          <w:b/>
          <w:bCs/>
        </w:rPr>
      </w:pPr>
      <w:r w:rsidRPr="00406BEB">
        <w:rPr>
          <w:rFonts w:cs="Mangal"/>
          <w:b/>
          <w:bCs/>
          <w:cs/>
        </w:rPr>
        <w:lastRenderedPageBreak/>
        <w:t xml:space="preserve">कसरी बन्छ पहुँचयुक्त शौचालय </w:t>
      </w:r>
      <w:r w:rsidRPr="00406BEB">
        <w:rPr>
          <w:b/>
          <w:bCs/>
        </w:rPr>
        <w:t xml:space="preserve">? </w:t>
      </w:r>
    </w:p>
    <w:p w:rsidR="00406BEB" w:rsidRDefault="00406BEB" w:rsidP="00406BEB">
      <w:pPr>
        <w:jc w:val="both"/>
      </w:pPr>
      <w:r>
        <w:rPr>
          <w:rFonts w:cs="Mangal"/>
          <w:cs/>
        </w:rPr>
        <w:t xml:space="preserve">निम्न लिखित कुराहरुमा ध्यान दिन सकियो भने शौचालयलाई पहुँचयुक्त बनाउन सकिन्छ । 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 xml:space="preserve">शौचालयको ढोकाको खापा बाहिरतिर खुल्ने गरी बनाउँदा ह्वीलचियर प्रयोगकर्ताले बाहिर आफू सुरक्षित रही ढोकाको खापा बाहिर तर्फ तान्न मिल्ने गरी पर्याप्त ठाउँ राख्नु पर्दछ । ढोका तान्दा ह्वीलचियर थोरै पछाडीतिर गुडाउने र पूरै ढोका खुलिसकेपछि मात्र भित्र प्रवेश गराउनका लागी अतिरिक्त ठाउँको आवश्यकता पर्ने भएकोले यस्तो अतिरिक्त ठाउँ कम्तीमा ५ फिट लम्बाई र ३ फिट चौडाईको हुनु पर्दछ । ढोकामा फलाम अथवा स्टिलको सिक्री पनि राखियो भने ढोका तान्न सहज हुन्छ । 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>शौचालय बनाउँदा ह्वीलचियर ५ फिटको व्यासमा घुम्न सक्ने गरी प्रर्याप्त खुल्ला ठाउँ हुनु पर्दछ । सकेसम्म ढोका बाहिर खोल्ने गरी बनाउनु पर्दछ । शौचालयको ढोकाको खापा भित्रतिर खुल्ने गरी बनाउँदा ह्वीलचियर भित्र प्रवेश गराएर पुनः ह्वीलचियर घुमाएर ढोका बन्द गर्न र उपयुक्त ठाउँमा ह्वीलचियर उभ्याएर शौच स्थान (कमोड) मा सर्न मिल्ने गरी खुल्ला ठाउँ राख्नुपर्दछ ।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 xml:space="preserve">परम्परागत शौचस्थान अर्थात प्यान अपाङ्गता भएका ब्यक्तिलाई अनुपयुक्त र कष्टकर हुने हुँदा सार्वजनिक शौचालयमा सबैका लागी उपयुक्त हुने कमोड प्रयोग गर्नु पर्दछ । कमोड जडान गर्दा यसको उचाई जमिन सतहबाट बढीमा १ फिट ७ ईञ्च हुनु पर्दछ । 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 xml:space="preserve">शौचालय भएको स्थान वा शौचालयलाई संकेत गर्ने सूचना लेखिएको ठाउँमा ब्रेल लिपि पनि प्रयोग गर्नुपर्छ । महिला र पुरुष शौचालय छुट्याउने चित्रात्मक संकेतका साथै सो विवरण पनि ब्रेल लिपिमा लेखिनुपर्छ । यस्तो सूचना दृष्टिविहिन ब्यक्तिले उभिएर छाम्दा सहज हुने गरी जमिनको सतहबाट ३ फिट ६ ईञ्चको उचाईभित्र राख्नुपर्छ । ह्वीलचियरले टेकेको सतहबाट युरिनलको उचाई २ फिट ६ ईञ्चभन्दा बढी हुनु हुँदैन ।  बेशिन राख्दा भुइँ सतहबाट धाराको माथिल्लो सतहको अधिकतम उचाई ३ फिट ३ इन्चभन्दा बढी हुनु हुँदैन । बेशिनको तल्लो भागमा ह्वीलचियर प्रयोगकर्तालाई अवरोध हुने खालका संरचनाहरु बनाउनु हुँदैन । 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>शौचालयभित्र एउटा आकस्मिक घण्टी राखिनु पर्दछ । अपाङ्गता भएका ब्यक्तिलाई केही समस्या आईपरेमा</w:t>
      </w:r>
      <w:r>
        <w:t xml:space="preserve">, </w:t>
      </w:r>
      <w:r w:rsidRPr="00406BEB">
        <w:rPr>
          <w:rFonts w:cs="Mangal"/>
          <w:cs/>
        </w:rPr>
        <w:t xml:space="preserve">लडेमा वा अन्य आपतकालीन अवस्थामा उनीहरुले बजाउन सक्ने गरी बढीमा २ फिट ६ इन्चको उचाईमा त्यस्तो घण्टी राखिनु पर्दछ । यस्तो अप्ठ्यारो पटकपटक आउन सक्ने हुँदा ढोका फोरेर भित्र पस्ने भन्ने सोच राख्नुभन्दा गार्ड वा उद्दार गर्न सक्ने ब्यक्तिले आवश्यकता अनुसार बाहिरबाटै खोलेर मद्दत गरी झ्याल बनाउनु पर्दछ । 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 xml:space="preserve">३ फिटको उचाईमा कमोडको दायाँवायाँ स्टिलको समात्ने डण्डीहरु (ग्राब बार) तेर्सो पारेर राखिनु पर्दछ । त्यसबाहेक एउटा ठाडो डण्डी पनि राख्न सकेमा ह्वीलचियर प्रयोगकर्तालाई अझ सहज हुन्छ । तेर्सा डण्डीहरुको लम्बाई ३ फिट तथा ठाडो रेलिङको लम्बाई १ फिट ६ इन्च हुनु पर्दछ भने रेलिङको ब्यास १.५ इन्च हुनु पर्दछ । 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>शौचालयमा नचिप्लने सतह भएको खस्रो टायल प्रयोग गर्नु पर्दछ ।</w:t>
      </w:r>
    </w:p>
    <w:p w:rsidR="00406BEB" w:rsidRP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t>पुरुष शौचालयमा पुरुषहरुलाई पिसाव फेर्नका लागी बनाईएको युरिनलसम्म ह्वीलचियर लैजान कुनै किसिमको अवरोध हुनु हुँदैन ।</w:t>
      </w:r>
    </w:p>
    <w:p w:rsidR="00406BEB" w:rsidRDefault="00406BEB" w:rsidP="00406BEB">
      <w:pPr>
        <w:pStyle w:val="ListParagraph"/>
        <w:numPr>
          <w:ilvl w:val="0"/>
          <w:numId w:val="3"/>
        </w:numPr>
        <w:jc w:val="both"/>
      </w:pPr>
      <w:r w:rsidRPr="00406BEB">
        <w:rPr>
          <w:rFonts w:cs="Mangal"/>
          <w:cs/>
        </w:rPr>
        <w:lastRenderedPageBreak/>
        <w:t xml:space="preserve">प्रष्ट देखिने गरी ३ फिटको उचाईमा महिला र पुरुष शौचालय लेखिएको संकेत पाटी राखिनु पर्दछ । संकेत पाटी ब्रेल लिपिमा समेत बनाउनु पर्दछ । शौचालयको स्थानबारे सहज रुपमा जानकारी दिन आवाज दिने उपकरण जडान गर्न सकेमा अझ सहज हुन्छ । </w:t>
      </w:r>
    </w:p>
    <w:p w:rsidR="00406BEB" w:rsidRDefault="00406BEB" w:rsidP="00406BEB">
      <w:pPr>
        <w:jc w:val="both"/>
        <w:rPr>
          <w:rFonts w:cs="Mangal"/>
          <w:b/>
          <w:bCs/>
        </w:rPr>
      </w:pPr>
      <w:r w:rsidRPr="00406BEB">
        <w:rPr>
          <w:rFonts w:cs="Mangal"/>
          <w:b/>
          <w:bCs/>
          <w:cs/>
        </w:rPr>
        <w:t xml:space="preserve">बिर्सन नहुने तथ्यहरु </w:t>
      </w:r>
    </w:p>
    <w:p w:rsidR="00406BEB" w:rsidRPr="00406BEB" w:rsidRDefault="00406BEB" w:rsidP="00406BEB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06BEB">
        <w:rPr>
          <w:rFonts w:cs="Mangal"/>
          <w:cs/>
        </w:rPr>
        <w:t>शौचालयभित्र ऐना राख्दा कम वा बढी उचाई भएका मानिसले प्रयोग गर्न मिल्नेगरी ७५ डिग्रिमा हुने गरेर राख्ने वा कम्तिमा ४</w:t>
      </w:r>
      <w:r>
        <w:t>—</w:t>
      </w:r>
      <w:r w:rsidRPr="00406BEB">
        <w:rPr>
          <w:rFonts w:cs="Mangal"/>
          <w:cs/>
        </w:rPr>
        <w:t xml:space="preserve">५ फिटसम्मको वा सोभन्दा ठूलो ऐनाको व्यवस्था गर्नु पर्दछ । अथवा ससाना २ वटा ऐना २ फिट ६ इन्चको उचाई र ३ फिटको उचाईमा राख्न सकिन्छ । </w:t>
      </w:r>
    </w:p>
    <w:p w:rsidR="00406BEB" w:rsidRPr="00406BEB" w:rsidRDefault="00406BEB" w:rsidP="00406BEB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06BEB">
        <w:rPr>
          <w:rFonts w:cs="Mangal"/>
          <w:cs/>
        </w:rPr>
        <w:t>धेरै शौचालय बनाउँदा महिला र पुरुषका लागी बनाईएका सबै शौचालयलाई पहुँचयुक्त बनाउनु पर्दछ । स्थानको अपर्याप्तता वा अन्य कारणबाट सबै शौचालय पहुँचयुक्त बनाउन नसकिएमा घटीमा एक</w:t>
      </w:r>
      <w:r>
        <w:t>—</w:t>
      </w:r>
      <w:r w:rsidRPr="00406BEB">
        <w:rPr>
          <w:rFonts w:cs="Mangal"/>
          <w:cs/>
        </w:rPr>
        <w:t>एक वटा शौचालय (महिला</w:t>
      </w:r>
      <w:r>
        <w:t>÷</w:t>
      </w:r>
      <w:r w:rsidRPr="00406BEB">
        <w:rPr>
          <w:rFonts w:cs="Mangal"/>
          <w:cs/>
        </w:rPr>
        <w:t>पुरुष) पहुँचयुक्त बनाउनु पर्दछ । त्यसो समेत हुन नसकेमा पहुँचयुक्त शौचालय भन्ने शब्द</w:t>
      </w:r>
      <w:r>
        <w:t xml:space="preserve">, </w:t>
      </w:r>
      <w:r w:rsidRPr="00406BEB">
        <w:rPr>
          <w:rFonts w:cs="Mangal"/>
          <w:cs/>
        </w:rPr>
        <w:t>ह्वीलचियरको संकेत</w:t>
      </w:r>
      <w:r>
        <w:t xml:space="preserve">, </w:t>
      </w:r>
      <w:r w:rsidRPr="00406BEB">
        <w:rPr>
          <w:rFonts w:cs="Mangal"/>
          <w:cs/>
        </w:rPr>
        <w:t xml:space="preserve">ब्रेल लिपिमा संकेतपाटी राखेर प्रचलित मापदण्ड बमोजिम एउटा शौचालय पूर्ण रुपमा पहुँचयुक्त बनाउनु पर्दछ। </w:t>
      </w:r>
    </w:p>
    <w:p w:rsidR="00406BEB" w:rsidRPr="00406BEB" w:rsidRDefault="00406BEB" w:rsidP="00406BEB">
      <w:pPr>
        <w:pStyle w:val="ListParagraph"/>
        <w:numPr>
          <w:ilvl w:val="0"/>
          <w:numId w:val="4"/>
        </w:numPr>
        <w:jc w:val="both"/>
        <w:rPr>
          <w:b/>
          <w:bCs/>
        </w:rPr>
      </w:pPr>
      <w:r w:rsidRPr="00406BEB">
        <w:rPr>
          <w:rFonts w:cs="Mangal"/>
          <w:cs/>
        </w:rPr>
        <w:t>फोहोर फाल्ने भाडा</w:t>
      </w:r>
      <w:r>
        <w:t xml:space="preserve">, </w:t>
      </w:r>
      <w:r w:rsidRPr="00406BEB">
        <w:rPr>
          <w:rFonts w:cs="Mangal"/>
          <w:cs/>
        </w:rPr>
        <w:t>महिला शौचालयमा प्याड व्यवस्थापन</w:t>
      </w:r>
      <w:r>
        <w:t xml:space="preserve">, </w:t>
      </w:r>
      <w:r w:rsidRPr="00406BEB">
        <w:rPr>
          <w:rFonts w:cs="Mangal"/>
          <w:cs/>
        </w:rPr>
        <w:t>ब्याग झुन्ड्याउने ठाउँ</w:t>
      </w:r>
      <w:r>
        <w:t xml:space="preserve">, </w:t>
      </w:r>
      <w:r w:rsidRPr="00406BEB">
        <w:rPr>
          <w:rFonts w:cs="Mangal"/>
          <w:cs/>
        </w:rPr>
        <w:t>सडकबाट शौचालयसम्म जान ट्याकटायलको व्यवस्था</w:t>
      </w:r>
      <w:r>
        <w:t xml:space="preserve">, </w:t>
      </w:r>
      <w:r w:rsidRPr="00406BEB">
        <w:rPr>
          <w:rFonts w:cs="Mangal"/>
          <w:cs/>
        </w:rPr>
        <w:t xml:space="preserve">पर्याप्त प्रकाश तथा पानीको व्यवस्था राम्ररी हुनु पर्दछ । </w:t>
      </w:r>
    </w:p>
    <w:p w:rsidR="00406BEB" w:rsidRDefault="00406BEB" w:rsidP="00406BEB">
      <w:pPr>
        <w:jc w:val="both"/>
        <w:rPr>
          <w:rFonts w:cs="Mangal"/>
          <w:b/>
          <w:bCs/>
        </w:rPr>
      </w:pPr>
      <w:r w:rsidRPr="00406BEB">
        <w:rPr>
          <w:rFonts w:cs="Mangal"/>
          <w:b/>
          <w:bCs/>
          <w:cs/>
        </w:rPr>
        <w:t xml:space="preserve">पहुँचयुक्त शौचालय अपांगता भएका ब्यक्तिका लागी मात्रै हैन । यो सबैका लागी सहज संरचना हो । यस्ता संरचना निर्माणमा सबैले हातेमालो गरौं । </w:t>
      </w:r>
    </w:p>
    <w:p w:rsidR="00406BEB" w:rsidRDefault="00406BEB" w:rsidP="00406BEB">
      <w:pPr>
        <w:jc w:val="both"/>
      </w:pPr>
      <w:r>
        <w:t>……………………………………………………………………………………………………………..</w:t>
      </w:r>
    </w:p>
    <w:p w:rsidR="00406BEB" w:rsidRDefault="00406BEB" w:rsidP="00406BEB">
      <w:pPr>
        <w:jc w:val="both"/>
      </w:pPr>
      <w:r w:rsidRPr="00E560A3">
        <w:rPr>
          <w:rFonts w:cs="Mangal"/>
          <w:b/>
          <w:bCs/>
          <w:cs/>
        </w:rPr>
        <w:t>प्रकाशक</w:t>
      </w:r>
      <w:r>
        <w:t xml:space="preserve">— </w:t>
      </w:r>
      <w:r>
        <w:rPr>
          <w:rFonts w:cs="Mangal"/>
          <w:cs/>
        </w:rPr>
        <w:t>राष्ट्रिय अपाङ्ग महासंघ नेपाल</w:t>
      </w:r>
      <w:r>
        <w:t xml:space="preserve">, </w:t>
      </w:r>
      <w:r>
        <w:rPr>
          <w:rFonts w:cs="Mangal"/>
          <w:cs/>
        </w:rPr>
        <w:t>भृकुटीमण्डप</w:t>
      </w:r>
      <w:r>
        <w:t xml:space="preserve">, </w:t>
      </w:r>
      <w:r>
        <w:rPr>
          <w:rFonts w:cs="Mangal"/>
          <w:cs/>
        </w:rPr>
        <w:t>काठमाडौं</w:t>
      </w:r>
      <w:r>
        <w:t xml:space="preserve">, </w:t>
      </w:r>
      <w:r>
        <w:rPr>
          <w:rFonts w:cs="Mangal"/>
          <w:cs/>
        </w:rPr>
        <w:t>फोन</w:t>
      </w:r>
      <w:r>
        <w:t>—</w:t>
      </w:r>
      <w:r>
        <w:rPr>
          <w:rFonts w:cs="Mangal"/>
          <w:cs/>
        </w:rPr>
        <w:t xml:space="preserve">०१५२४४५४० </w:t>
      </w:r>
    </w:p>
    <w:p w:rsidR="00406BEB" w:rsidRPr="00E560A3" w:rsidRDefault="00406BEB" w:rsidP="00406BEB">
      <w:pPr>
        <w:jc w:val="both"/>
        <w:rPr>
          <w:b/>
          <w:bCs/>
        </w:rPr>
      </w:pPr>
      <w:r w:rsidRPr="00E560A3">
        <w:rPr>
          <w:rFonts w:cs="Mangal"/>
          <w:b/>
          <w:bCs/>
          <w:cs/>
        </w:rPr>
        <w:t>लेखन</w:t>
      </w:r>
      <w:r w:rsidRPr="00E560A3">
        <w:rPr>
          <w:b/>
          <w:bCs/>
        </w:rPr>
        <w:t>,</w:t>
      </w:r>
      <w:r w:rsidRPr="00E560A3">
        <w:rPr>
          <w:rFonts w:cs="Mangal"/>
          <w:b/>
          <w:bCs/>
          <w:cs/>
        </w:rPr>
        <w:t>परिमार्जन तथा सम्पादन समूह</w:t>
      </w:r>
    </w:p>
    <w:p w:rsidR="00406BEB" w:rsidRDefault="00406BEB" w:rsidP="00406BEB">
      <w:pPr>
        <w:jc w:val="both"/>
      </w:pPr>
      <w:r>
        <w:rPr>
          <w:rFonts w:ascii="Calibri" w:hAnsi="Calibri" w:cs="Calibri"/>
        </w:rPr>
        <w:t xml:space="preserve"> </w:t>
      </w:r>
      <w:r>
        <w:rPr>
          <w:rFonts w:cs="Mangal"/>
          <w:cs/>
        </w:rPr>
        <w:t>बिमल पौडेल</w:t>
      </w:r>
      <w:r>
        <w:t xml:space="preserve">, </w:t>
      </w:r>
      <w:r>
        <w:rPr>
          <w:rFonts w:cs="Mangal"/>
          <w:cs/>
        </w:rPr>
        <w:t>परियोजना संयोजक</w:t>
      </w:r>
      <w:r>
        <w:t xml:space="preserve">, </w:t>
      </w:r>
      <w:r>
        <w:rPr>
          <w:rFonts w:cs="Mangal"/>
          <w:cs/>
        </w:rPr>
        <w:t>राष्ट्रिय अपाङ्ग महासंघ नेपाल</w:t>
      </w:r>
    </w:p>
    <w:p w:rsidR="00406BEB" w:rsidRDefault="00406BEB" w:rsidP="00406BEB">
      <w:pPr>
        <w:jc w:val="both"/>
      </w:pPr>
      <w:r>
        <w:rPr>
          <w:rFonts w:ascii="Calibri" w:hAnsi="Calibri" w:cs="Calibri"/>
        </w:rPr>
        <w:t xml:space="preserve"> </w:t>
      </w:r>
      <w:r>
        <w:rPr>
          <w:rFonts w:cs="Mangal"/>
          <w:cs/>
        </w:rPr>
        <w:t>मिलन बगाले</w:t>
      </w:r>
      <w:r>
        <w:t xml:space="preserve">, </w:t>
      </w:r>
      <w:r>
        <w:rPr>
          <w:rFonts w:cs="Mangal"/>
          <w:cs/>
        </w:rPr>
        <w:t>पहुँचयुक्तता विशेषज्ञ (आर्किटेक्ट)</w:t>
      </w:r>
      <w:r>
        <w:t xml:space="preserve">, </w:t>
      </w:r>
      <w:r>
        <w:rPr>
          <w:rFonts w:cs="Mangal"/>
          <w:cs/>
        </w:rPr>
        <w:t>राष्ट्रिय अपाङ्ग महासंघ नेपाल</w:t>
      </w:r>
    </w:p>
    <w:p w:rsidR="00406BEB" w:rsidRDefault="00406BEB" w:rsidP="00406BEB">
      <w:pPr>
        <w:jc w:val="both"/>
      </w:pPr>
      <w:r>
        <w:rPr>
          <w:rFonts w:ascii="Calibri" w:hAnsi="Calibri" w:cs="Calibri"/>
        </w:rPr>
        <w:t xml:space="preserve"> </w:t>
      </w:r>
      <w:r>
        <w:rPr>
          <w:rFonts w:cs="Mangal"/>
          <w:cs/>
        </w:rPr>
        <w:t>कृष्ण सुनार</w:t>
      </w:r>
      <w:r>
        <w:t xml:space="preserve">, </w:t>
      </w:r>
      <w:r>
        <w:rPr>
          <w:rFonts w:cs="Mangal"/>
          <w:cs/>
        </w:rPr>
        <w:t>परियोजना अधिकृत</w:t>
      </w:r>
      <w:r>
        <w:t xml:space="preserve">, </w:t>
      </w:r>
      <w:r>
        <w:rPr>
          <w:rFonts w:cs="Mangal"/>
          <w:cs/>
        </w:rPr>
        <w:t>सीबीएम नेपाल कार्यालय</w:t>
      </w:r>
    </w:p>
    <w:p w:rsidR="00406BEB" w:rsidRDefault="00406BEB" w:rsidP="00406BEB">
      <w:pPr>
        <w:jc w:val="both"/>
      </w:pPr>
      <w:r w:rsidRPr="00E560A3">
        <w:rPr>
          <w:rFonts w:cs="Mangal"/>
          <w:b/>
          <w:bCs/>
          <w:cs/>
        </w:rPr>
        <w:t>चित्र</w:t>
      </w:r>
      <w:r>
        <w:t>—</w:t>
      </w:r>
      <w:r>
        <w:rPr>
          <w:rFonts w:cs="Mangal"/>
          <w:cs/>
        </w:rPr>
        <w:t>हेमन्त भट्ट</w:t>
      </w:r>
    </w:p>
    <w:p w:rsidR="00406BEB" w:rsidRDefault="00406BEB" w:rsidP="00406BEB">
      <w:pPr>
        <w:jc w:val="both"/>
      </w:pPr>
      <w:r w:rsidRPr="00E560A3">
        <w:rPr>
          <w:rFonts w:cs="Mangal"/>
          <w:b/>
          <w:bCs/>
          <w:cs/>
        </w:rPr>
        <w:t>नक्सा तथा तस्वीर</w:t>
      </w:r>
      <w:r>
        <w:t>—</w:t>
      </w:r>
      <w:r>
        <w:rPr>
          <w:rFonts w:cs="Mangal"/>
          <w:cs/>
        </w:rPr>
        <w:t xml:space="preserve">राष्ट्रिय अपाङ्ग महासंघ नेपाल </w:t>
      </w:r>
    </w:p>
    <w:p w:rsidR="00406BEB" w:rsidRPr="00406BEB" w:rsidRDefault="00406BEB" w:rsidP="00406BEB">
      <w:pPr>
        <w:jc w:val="both"/>
      </w:pPr>
      <w:r>
        <w:rPr>
          <w:rFonts w:cs="Mangal"/>
          <w:cs/>
        </w:rPr>
        <w:t>यो अध्ययन सामाग्री रिसोर्स पूल (पहुँचयुक्तताका लागी समावेशिता परियोजनाद्धारा सहजीकरण गरिएको विज्ञ तथा प्रयोगकर्ताहरुको अनौपचारिक समूह) मा आबद्ध प्राविधिक मित्रहरु तथा अपाङ्गता क्षेत्रका महानुभावहरुको सुझावलाई आत्मसात गरी तयार पारिएको छ । उहाँहरुप्रति महासंघ हार्दिक आभार ब्यक्त गर्दछ ।</w:t>
      </w:r>
    </w:p>
    <w:sectPr w:rsidR="00406BEB" w:rsidRPr="00406BEB" w:rsidSect="0023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3E49"/>
    <w:multiLevelType w:val="hybridMultilevel"/>
    <w:tmpl w:val="94A26E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40621"/>
    <w:multiLevelType w:val="hybridMultilevel"/>
    <w:tmpl w:val="90D6E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F337F"/>
    <w:multiLevelType w:val="hybridMultilevel"/>
    <w:tmpl w:val="7DA0F33E"/>
    <w:lvl w:ilvl="0" w:tplc="04090009">
      <w:start w:val="1"/>
      <w:numFmt w:val="bullet"/>
      <w:lvlText w:val="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>
    <w:nsid w:val="75144867"/>
    <w:multiLevelType w:val="hybridMultilevel"/>
    <w:tmpl w:val="CD6E9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2707D"/>
    <w:rsid w:val="00236C4E"/>
    <w:rsid w:val="003C30D7"/>
    <w:rsid w:val="00406BEB"/>
    <w:rsid w:val="0072707D"/>
    <w:rsid w:val="00CC268A"/>
    <w:rsid w:val="00E5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5</cp:revision>
  <dcterms:created xsi:type="dcterms:W3CDTF">2018-12-08T07:26:00Z</dcterms:created>
  <dcterms:modified xsi:type="dcterms:W3CDTF">2018-12-08T07:45:00Z</dcterms:modified>
</cp:coreProperties>
</file>